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708A6" w:rsidTr="008708A6">
        <w:tc>
          <w:tcPr>
            <w:tcW w:w="4672" w:type="dxa"/>
          </w:tcPr>
          <w:p w:rsidR="008708A6" w:rsidRDefault="008708A6" w:rsidP="008708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4B157F61" wp14:editId="12C48721">
                  <wp:extent cx="2427085" cy="1857375"/>
                  <wp:effectExtent l="0" t="0" r="0" b="0"/>
                  <wp:docPr id="1" name="Рисунок 1" descr="C:\Users\mitkina\AppData\Local\Microsoft\Windows\INetCacheContent.Word\Логоти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itkina\AppData\Local\Microsoft\Windows\INetCacheContent.Word\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7310" cy="1918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</w:pPr>
          </w:p>
          <w:p w:rsid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</w:pPr>
          </w:p>
          <w:p w:rsid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</w:pPr>
          </w:p>
          <w:p w:rsid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</w:pPr>
          </w:p>
          <w:p w:rsid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</w:pPr>
          </w:p>
          <w:p w:rsid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</w:pPr>
          </w:p>
          <w:p w:rsid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</w:pPr>
          </w:p>
          <w:p w:rsidR="008708A6" w:rsidRPr="008708A6" w:rsidRDefault="008708A6" w:rsidP="008708A6">
            <w:pPr>
              <w:shd w:val="clear" w:color="auto" w:fill="FFFFFF"/>
              <w:jc w:val="right"/>
              <w:rPr>
                <w:rFonts w:ascii="Arial" w:eastAsia="Times New Roman" w:hAnsi="Arial" w:cs="Arial"/>
                <w:color w:val="222222"/>
                <w:sz w:val="24"/>
                <w:szCs w:val="24"/>
                <w:lang w:eastAsia="ru-RU"/>
              </w:rPr>
            </w:pPr>
            <w:r w:rsidRPr="008708A6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ru-RU"/>
              </w:rPr>
              <w:t>Руководителям институтов РАН</w:t>
            </w:r>
          </w:p>
          <w:p w:rsidR="008708A6" w:rsidRDefault="008708A6" w:rsidP="008708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708A6" w:rsidRPr="008708A6" w:rsidRDefault="008708A6" w:rsidP="00870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8A6" w:rsidRPr="008708A6" w:rsidRDefault="008708A6" w:rsidP="008708A6">
      <w:pPr>
        <w:shd w:val="clear" w:color="auto" w:fill="FFFFFF"/>
        <w:spacing w:after="0" w:line="221" w:lineRule="atLeast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 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Дорогие друзья!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jc w:val="center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 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Партия «ЯБЛОКО» разделяет обеспокоенность плачевным состоянием российской академической науки, которую высказал Президент РАН В.Е. Фортов на Общем собрании Академии 22 марта 2016 года.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Проведенное в рамках реформы РАН переподчинение институтов Академии Федеральному агентству научных организаций (ФАНО) увеличило бюрократическое давление на научные учреждения, существенно снизило эффективность научной работы и самостоятельность Академии наук. Сегодня особую обеспокоенность вызывают результаты реформы в регионах, где произошло слияние институтов по географическому признаку, не учитывающее разную специфику их работы.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Почти 300 лет Академия наук была главным научным центром страны, самым эффективным сектором российской и советской науки. В самые тяжелые для России годы, когда казалось, что надежды на прогресс были уже практически утрачены, научное сообщество являло собой непоколебимую цитадель разума. Современная наука определяет прогресс и вектор развития человечества. В современном мире невозможно развиваться экстенсивно, а интенсивный путь развития связан с инновациями. Свобода и научный прогресс – две вещи, которые не могут существовать независимо друг от друга. Только свободные люди, творчески выражающие себя, ведут наше общество вперед.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Поддержка и развитие науки являются одним из важнейших приоритетов деятельности нашей партии. 13 февраля 2015 года Политический комитет РОДП «ЯБЛОКО» принял заявление «Развал академической науки закрывает России дорогу в будущее», в котором констатировал: при существующем отношении государства к фундаментальной науке Россия обречена на увеличивающееся отставание не только от передовых, но и от развивающихся стран.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Мы разделяем убежденность Президента РАН, что изменение отношения к фундаментальной науке может вывести Россию из «сырьевого тупика».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Среди принципиальных мер по развитию российской науки РОДП «ЯБЛОКО» видит следующие: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lastRenderedPageBreak/>
        <w:t>- ограничение ФАНО исключительно хозяйственными (обслуживающими науку) функциями, возвращение институтов и иных подразделений Академии в систему РАН;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отмена положения об утверждении Президентом РФ избранного научным сообществом Президента РАН, возвращение выборности директоров институтов и демократического порядка формирования их ученых советов;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возвращение Президиуму и отделениям РАН ведущей роли в определении основных направлений развития науки;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предоставление научным институтам РАН широкой самостоятельности в кадровых и финансовых вопросах;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увеличение финансирования фундаментальной науки до 2% ВВП и прозрачное распределение этих средств под контролем научного сообщества;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создание системы центров внедрения инноваций, научно-производственных кластеров;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налоговое и иное стимулирование негосударственного (корпоративного и частного) финансирования научных и инновационных работ;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расширение фундаментальных научных исследований в университетах, установление более тесных связей академической науки с высшей школой;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- лишение научных степеней лиц, защитивших диссертации с выявленным плагиатом (независимо от срока давности).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Мы призывам научное сообщество России выйти из состояния апатии, а государственные органы – осознать необходимость остановить деградацию российской науки и перейти к выстраиванию государственной политики, адекватной технологическому укладу современности.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Мы считаем, что важнейшим условием восстановления эффективной работы Академии наук, должен стать диалог между властью, политическими партиями и научным сообществом. Принятие решений, отражающихся на работе РАН, недопустимо без голоса ученых.</w:t>
      </w:r>
    </w:p>
    <w:p w:rsidR="008708A6" w:rsidRPr="008708A6" w:rsidRDefault="008708A6" w:rsidP="008708A6">
      <w:pPr>
        <w:shd w:val="clear" w:color="auto" w:fill="FFFFFF"/>
        <w:spacing w:after="0" w:line="221" w:lineRule="atLeast"/>
        <w:ind w:firstLine="708"/>
        <w:jc w:val="both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 самого начала «ЯБЛОКО» создавалось как партия научного сообщества – одним из ее учредителей был Клуб избирателей Академии наук. Мы стремимся расширить наше сотрудничество с научными организациями и выработать общую программу действий, обеспечивающих вхождение России в число мировых лидеров в области образования, фундаментальных исследований и инновационной экономики. Мы открыты для любых Ваших предложений.</w:t>
      </w:r>
    </w:p>
    <w:p w:rsidR="008708A6" w:rsidRPr="008708A6" w:rsidRDefault="008708A6" w:rsidP="008708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       </w:t>
      </w:r>
    </w:p>
    <w:p w:rsidR="008708A6" w:rsidRPr="008708A6" w:rsidRDefault="008708A6" w:rsidP="008708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С уважением,</w:t>
      </w:r>
    </w:p>
    <w:p w:rsidR="008708A6" w:rsidRPr="008708A6" w:rsidRDefault="008708A6" w:rsidP="008708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8708A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Председатель РОДП «ЯБЛОКО»                          </w:t>
      </w:r>
      <w:r w:rsidRPr="008708A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br/>
        <w:t>​</w:t>
      </w:r>
      <w:r w:rsidR="00ED5A0B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8708A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 xml:space="preserve">Эмилия </w:t>
      </w:r>
      <w:proofErr w:type="spellStart"/>
      <w:r w:rsidRPr="008708A6">
        <w:rPr>
          <w:rFonts w:ascii="Arial" w:eastAsia="Times New Roman" w:hAnsi="Arial" w:cs="Arial"/>
          <w:b/>
          <w:bCs/>
          <w:color w:val="222222"/>
          <w:sz w:val="28"/>
          <w:szCs w:val="28"/>
          <w:lang w:eastAsia="ru-RU"/>
        </w:rPr>
        <w:t>Слабунова</w:t>
      </w:r>
      <w:proofErr w:type="spellEnd"/>
    </w:p>
    <w:p w:rsidR="008708A6" w:rsidRPr="008708A6" w:rsidRDefault="008708A6" w:rsidP="008708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</w:p>
    <w:p w:rsidR="00A778FA" w:rsidRDefault="006223DF"/>
    <w:sectPr w:rsidR="00A778FA" w:rsidSect="008708A6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8A6"/>
    <w:rsid w:val="00112C3F"/>
    <w:rsid w:val="006223DF"/>
    <w:rsid w:val="008708A6"/>
    <w:rsid w:val="009F66FB"/>
    <w:rsid w:val="00ED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0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0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Митькина Марина Сергеевна</dc:creator>
  <cp:lastModifiedBy>andrushov</cp:lastModifiedBy>
  <cp:revision>2</cp:revision>
  <dcterms:created xsi:type="dcterms:W3CDTF">2016-08-18T09:49:00Z</dcterms:created>
  <dcterms:modified xsi:type="dcterms:W3CDTF">2016-08-18T09:49:00Z</dcterms:modified>
</cp:coreProperties>
</file>