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CCC" w:rsidRDefault="00B31CCC" w:rsidP="00B31CCC">
      <w:pPr>
        <w:pStyle w:val="ConsPlusNormal"/>
        <w:jc w:val="both"/>
      </w:pPr>
      <w:r>
        <w:t xml:space="preserve"> </w:t>
      </w:r>
    </w:p>
    <w:p w:rsidR="00B31CCC" w:rsidRPr="008A65BB" w:rsidRDefault="00B31CCC" w:rsidP="00B31CCC">
      <w:bookmarkStart w:id="0" w:name="P1286"/>
      <w:bookmarkEnd w:id="0"/>
      <w:r>
        <w:rPr>
          <w:sz w:val="20"/>
          <w:szCs w:val="20"/>
        </w:rPr>
        <w:t xml:space="preserve">                                                                                                    </w:t>
      </w:r>
      <w:r w:rsidR="008A65BB">
        <w:rPr>
          <w:sz w:val="20"/>
          <w:szCs w:val="20"/>
        </w:rPr>
        <w:t xml:space="preserve">                            </w:t>
      </w:r>
      <w:r w:rsidRPr="008A65BB">
        <w:t xml:space="preserve">Приложение  </w:t>
      </w:r>
      <w:r w:rsidR="00457F45" w:rsidRPr="008A65BB">
        <w:t>4</w:t>
      </w:r>
      <w:r w:rsidRPr="008A65BB">
        <w:t xml:space="preserve"> </w:t>
      </w:r>
    </w:p>
    <w:p w:rsidR="00B31CCC" w:rsidRDefault="00B31CCC" w:rsidP="00B31CCC">
      <w:pPr>
        <w:rPr>
          <w:sz w:val="16"/>
          <w:szCs w:val="16"/>
        </w:rPr>
      </w:pPr>
      <w:r w:rsidRPr="006E582E">
        <w:rPr>
          <w:sz w:val="20"/>
          <w:szCs w:val="20"/>
        </w:rPr>
        <w:t xml:space="preserve">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  <w:r w:rsidRPr="006E582E">
        <w:rPr>
          <w:sz w:val="20"/>
          <w:szCs w:val="20"/>
        </w:rPr>
        <w:t xml:space="preserve">   </w:t>
      </w:r>
      <w:r w:rsidRPr="00C3324F">
        <w:rPr>
          <w:sz w:val="16"/>
          <w:szCs w:val="16"/>
        </w:rPr>
        <w:t xml:space="preserve">к Учетной политике </w:t>
      </w:r>
      <w:r w:rsidR="008A65BB">
        <w:rPr>
          <w:sz w:val="16"/>
          <w:szCs w:val="16"/>
        </w:rPr>
        <w:t xml:space="preserve"> РАН</w:t>
      </w:r>
      <w:r>
        <w:rPr>
          <w:sz w:val="16"/>
          <w:szCs w:val="16"/>
        </w:rPr>
        <w:t xml:space="preserve">  </w:t>
      </w:r>
      <w:r w:rsidRPr="00C3324F">
        <w:rPr>
          <w:sz w:val="16"/>
          <w:szCs w:val="16"/>
        </w:rPr>
        <w:t>для целей бухгалтерского учета</w:t>
      </w:r>
    </w:p>
    <w:p w:rsidR="00B31CCC" w:rsidRDefault="00B31CCC" w:rsidP="00B31CCC">
      <w:pPr>
        <w:rPr>
          <w:sz w:val="16"/>
          <w:szCs w:val="16"/>
        </w:rPr>
      </w:pPr>
    </w:p>
    <w:p w:rsidR="00150696" w:rsidRDefault="00150696" w:rsidP="00B31CCC">
      <w:pPr>
        <w:rPr>
          <w:sz w:val="16"/>
          <w:szCs w:val="16"/>
        </w:rPr>
      </w:pPr>
    </w:p>
    <w:p w:rsidR="00150696" w:rsidRDefault="00150696" w:rsidP="00B31CCC">
      <w:pPr>
        <w:rPr>
          <w:sz w:val="16"/>
          <w:szCs w:val="16"/>
        </w:rPr>
      </w:pPr>
    </w:p>
    <w:p w:rsidR="00150696" w:rsidRDefault="00150696" w:rsidP="00B31CCC">
      <w:pPr>
        <w:rPr>
          <w:sz w:val="16"/>
          <w:szCs w:val="16"/>
        </w:rPr>
      </w:pPr>
    </w:p>
    <w:p w:rsidR="00B31CCC" w:rsidRPr="00B31CCC" w:rsidRDefault="00B31CCC" w:rsidP="00B31CC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31CCC" w:rsidRPr="00B31CCC" w:rsidRDefault="00B31CCC" w:rsidP="00B31CC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b/>
          <w:sz w:val="28"/>
          <w:szCs w:val="28"/>
        </w:rPr>
        <w:t>об инвентаризации имущества и обязательств учреждения</w:t>
      </w:r>
    </w:p>
    <w:p w:rsidR="00B31CCC" w:rsidRPr="00B31CCC" w:rsidRDefault="00B31CCC" w:rsidP="00B31CC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1CCC" w:rsidRPr="00B31CCC" w:rsidRDefault="00B31CCC" w:rsidP="008A65B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b/>
          <w:sz w:val="28"/>
          <w:szCs w:val="28"/>
        </w:rPr>
        <w:t>1. Организация проведения инвентаризации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1.1. Целями инвентаризации являются выявление фактического наличия имущества, сопоставление с данными бухгалтерского учета и проверка полноты отражения в бухгалтерском учете обязательств.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1.2. Настоящее Положение устанавливает порядок проведения инвентаризации имущества и обязательств и оформления ее результатов.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1.3. Количество инвентаризаций в отчетном году, дата их проведения, перечень имущества и финансовых обязательств, проверяемых при каждой из них, устанавливаются </w:t>
      </w:r>
      <w:r>
        <w:rPr>
          <w:rFonts w:ascii="Times New Roman" w:hAnsi="Times New Roman" w:cs="Times New Roman"/>
          <w:sz w:val="28"/>
          <w:szCs w:val="28"/>
        </w:rPr>
        <w:t>распоряжением РАН</w:t>
      </w:r>
      <w:r w:rsidR="000813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1CCC">
        <w:rPr>
          <w:rFonts w:ascii="Times New Roman" w:hAnsi="Times New Roman" w:cs="Times New Roman"/>
          <w:sz w:val="28"/>
          <w:szCs w:val="28"/>
        </w:rPr>
        <w:t xml:space="preserve">кроме случаев, предусмотренных в </w:t>
      </w:r>
      <w:hyperlink r:id="rId7" w:history="1">
        <w:r w:rsidRPr="00B31CCC">
          <w:rPr>
            <w:rFonts w:ascii="Times New Roman" w:hAnsi="Times New Roman" w:cs="Times New Roman"/>
            <w:color w:val="0000FF"/>
            <w:sz w:val="28"/>
            <w:szCs w:val="28"/>
          </w:rPr>
          <w:t>п</w:t>
        </w:r>
        <w:r w:rsidR="00583EBB">
          <w:rPr>
            <w:rFonts w:ascii="Times New Roman" w:hAnsi="Times New Roman" w:cs="Times New Roman"/>
            <w:color w:val="0000FF"/>
            <w:sz w:val="28"/>
            <w:szCs w:val="28"/>
          </w:rPr>
          <w:t>ункте</w:t>
        </w:r>
        <w:r w:rsidRPr="00B31CCC">
          <w:rPr>
            <w:rFonts w:ascii="Times New Roman" w:hAnsi="Times New Roman" w:cs="Times New Roman"/>
            <w:color w:val="0000FF"/>
            <w:sz w:val="28"/>
            <w:szCs w:val="28"/>
          </w:rPr>
          <w:t xml:space="preserve"> 81</w:t>
        </w:r>
      </w:hyperlink>
      <w:r w:rsidRPr="00B31CCC">
        <w:rPr>
          <w:rFonts w:ascii="Times New Roman" w:hAnsi="Times New Roman" w:cs="Times New Roman"/>
          <w:sz w:val="28"/>
          <w:szCs w:val="28"/>
        </w:rPr>
        <w:t xml:space="preserve"> ФСБУ "Концептуальные основы".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1.4. В целях проведения инвентаризаций </w:t>
      </w:r>
      <w:r w:rsidR="0008134A">
        <w:rPr>
          <w:rFonts w:ascii="Times New Roman" w:hAnsi="Times New Roman" w:cs="Times New Roman"/>
          <w:sz w:val="28"/>
          <w:szCs w:val="28"/>
        </w:rPr>
        <w:t xml:space="preserve">распоряжениями РАН </w:t>
      </w:r>
      <w:r w:rsidRPr="00B31CCC">
        <w:rPr>
          <w:rFonts w:ascii="Times New Roman" w:hAnsi="Times New Roman" w:cs="Times New Roman"/>
          <w:sz w:val="28"/>
          <w:szCs w:val="28"/>
        </w:rPr>
        <w:t>созда</w:t>
      </w:r>
      <w:r w:rsidR="0008134A">
        <w:rPr>
          <w:rFonts w:ascii="Times New Roman" w:hAnsi="Times New Roman" w:cs="Times New Roman"/>
          <w:sz w:val="28"/>
          <w:szCs w:val="28"/>
        </w:rPr>
        <w:t>ю</w:t>
      </w:r>
      <w:r w:rsidRPr="00B31CCC">
        <w:rPr>
          <w:rFonts w:ascii="Times New Roman" w:hAnsi="Times New Roman" w:cs="Times New Roman"/>
          <w:sz w:val="28"/>
          <w:szCs w:val="28"/>
        </w:rPr>
        <w:t>тся инвентаризационн</w:t>
      </w:r>
      <w:r w:rsidR="0008134A">
        <w:rPr>
          <w:rFonts w:ascii="Times New Roman" w:hAnsi="Times New Roman" w:cs="Times New Roman"/>
          <w:sz w:val="28"/>
          <w:szCs w:val="28"/>
        </w:rPr>
        <w:t>ые</w:t>
      </w:r>
      <w:r w:rsidRPr="00B31CC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08134A">
        <w:rPr>
          <w:rFonts w:ascii="Times New Roman" w:hAnsi="Times New Roman" w:cs="Times New Roman"/>
          <w:sz w:val="28"/>
          <w:szCs w:val="28"/>
        </w:rPr>
        <w:t>и</w:t>
      </w:r>
      <w:r w:rsidRPr="00B31CCC">
        <w:rPr>
          <w:rFonts w:ascii="Times New Roman" w:hAnsi="Times New Roman" w:cs="Times New Roman"/>
          <w:sz w:val="28"/>
          <w:szCs w:val="28"/>
        </w:rPr>
        <w:t xml:space="preserve">, членами которой могут быть работники </w:t>
      </w:r>
      <w:r w:rsidR="0008134A">
        <w:rPr>
          <w:rFonts w:ascii="Times New Roman" w:hAnsi="Times New Roman" w:cs="Times New Roman"/>
          <w:sz w:val="28"/>
          <w:szCs w:val="28"/>
        </w:rPr>
        <w:t>Управления делами РАН, Управления земельно-имущественного комплекса РАН, У</w:t>
      </w:r>
      <w:r w:rsidR="009E5889">
        <w:rPr>
          <w:rFonts w:ascii="Times New Roman" w:hAnsi="Times New Roman" w:cs="Times New Roman"/>
          <w:sz w:val="28"/>
          <w:szCs w:val="28"/>
        </w:rPr>
        <w:t>БУиО</w:t>
      </w:r>
      <w:r w:rsidR="0008134A">
        <w:rPr>
          <w:rFonts w:ascii="Times New Roman" w:hAnsi="Times New Roman" w:cs="Times New Roman"/>
          <w:sz w:val="28"/>
          <w:szCs w:val="28"/>
        </w:rPr>
        <w:t xml:space="preserve"> РАН</w:t>
      </w:r>
      <w:r w:rsidRPr="00B31CCC">
        <w:rPr>
          <w:rFonts w:ascii="Times New Roman" w:hAnsi="Times New Roman" w:cs="Times New Roman"/>
          <w:sz w:val="28"/>
          <w:szCs w:val="28"/>
        </w:rPr>
        <w:t xml:space="preserve">  и другие специалисты</w:t>
      </w:r>
      <w:r w:rsidR="0008134A">
        <w:rPr>
          <w:rFonts w:ascii="Times New Roman" w:hAnsi="Times New Roman" w:cs="Times New Roman"/>
          <w:sz w:val="28"/>
          <w:szCs w:val="28"/>
        </w:rPr>
        <w:t xml:space="preserve"> структурных подразделений РАН</w:t>
      </w:r>
      <w:r w:rsidRPr="00B31CCC">
        <w:rPr>
          <w:rFonts w:ascii="Times New Roman" w:hAnsi="Times New Roman" w:cs="Times New Roman"/>
          <w:sz w:val="28"/>
          <w:szCs w:val="28"/>
        </w:rPr>
        <w:t>, которые способны оценить состояние имущества и обязательств</w:t>
      </w:r>
      <w:r w:rsidR="0008134A">
        <w:rPr>
          <w:rFonts w:ascii="Times New Roman" w:hAnsi="Times New Roman" w:cs="Times New Roman"/>
          <w:sz w:val="28"/>
          <w:szCs w:val="28"/>
        </w:rPr>
        <w:t xml:space="preserve"> РАН.</w:t>
      </w:r>
      <w:r w:rsidRPr="00B31CCC">
        <w:rPr>
          <w:rFonts w:ascii="Times New Roman" w:hAnsi="Times New Roman" w:cs="Times New Roman"/>
          <w:sz w:val="28"/>
          <w:szCs w:val="28"/>
        </w:rPr>
        <w:t xml:space="preserve">  Кроме того, в инвентаризационную комиссию могут быть включены работники </w:t>
      </w:r>
      <w:r w:rsidR="0008134A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B31CCC">
        <w:rPr>
          <w:rFonts w:ascii="Times New Roman" w:hAnsi="Times New Roman" w:cs="Times New Roman"/>
          <w:sz w:val="28"/>
          <w:szCs w:val="28"/>
        </w:rPr>
        <w:t xml:space="preserve">внутреннего аудита </w:t>
      </w:r>
      <w:r w:rsidR="0008134A">
        <w:rPr>
          <w:rFonts w:ascii="Times New Roman" w:hAnsi="Times New Roman" w:cs="Times New Roman"/>
          <w:sz w:val="28"/>
          <w:szCs w:val="28"/>
        </w:rPr>
        <w:t>РАН.</w:t>
      </w:r>
    </w:p>
    <w:p w:rsidR="00B31CCC" w:rsidRPr="00B31CCC" w:rsidRDefault="009E5889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B31CCC" w:rsidRPr="00B31CC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распоряжении РАН об инвентаризации указываются</w:t>
      </w:r>
      <w:r w:rsidR="00B31CCC" w:rsidRPr="00B31CCC">
        <w:rPr>
          <w:rFonts w:ascii="Times New Roman" w:hAnsi="Times New Roman" w:cs="Times New Roman"/>
          <w:sz w:val="28"/>
          <w:szCs w:val="28"/>
        </w:rPr>
        <w:t>: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наименование имущества и обязательств, подлежащих инвентаризации;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дата начала и окончания проведения инвентаризации;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причина проведения инвентаризации.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1.6. Председатель инвентаризационной комиссии перед началом инвентаризации подготавливает план работы, проводит инструктаж с членами комиссии и организует изучение нормативных правовых актов по проведению инвентаризации</w:t>
      </w:r>
      <w:r w:rsidR="009E5889">
        <w:rPr>
          <w:rFonts w:ascii="Times New Roman" w:hAnsi="Times New Roman" w:cs="Times New Roman"/>
          <w:sz w:val="28"/>
          <w:szCs w:val="28"/>
        </w:rPr>
        <w:t>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До начала проверки председатель инвентаризационной комиссии обязан завизировать последние приходные и расходные документы и сделать в них запись: "До инвентаризации </w:t>
      </w:r>
      <w:proofErr w:type="gramStart"/>
      <w:r w:rsidRPr="00B31CC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1CCC">
        <w:rPr>
          <w:rFonts w:ascii="Times New Roman" w:hAnsi="Times New Roman" w:cs="Times New Roman"/>
          <w:sz w:val="28"/>
          <w:szCs w:val="28"/>
        </w:rPr>
        <w:t xml:space="preserve"> "__________" (дата)". После этого работники </w:t>
      </w:r>
      <w:r w:rsidR="009E5889">
        <w:rPr>
          <w:rFonts w:ascii="Times New Roman" w:hAnsi="Times New Roman" w:cs="Times New Roman"/>
          <w:sz w:val="28"/>
          <w:szCs w:val="28"/>
        </w:rPr>
        <w:t>УБУиО РАН</w:t>
      </w:r>
      <w:r w:rsidRPr="00B31CCC">
        <w:rPr>
          <w:rFonts w:ascii="Times New Roman" w:hAnsi="Times New Roman" w:cs="Times New Roman"/>
          <w:sz w:val="28"/>
          <w:szCs w:val="28"/>
        </w:rPr>
        <w:t xml:space="preserve"> отражают в регистрах учета указанные документы, определяют остатки инвентаризируемого имущества и обязательств к началу инвентаризации.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1.7. Материально ответственные лица в состав инвентаризационной комиссии не входят, присутствие указанных лиц при проверке фактического наличия имущества является обязательным.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Члены инвентаризационной комиссии обязаны взять расписки у материально ответственных лиц о том, что к началу инвентаризации все расходные и приходные документы указанными лицами сданы в </w:t>
      </w:r>
      <w:proofErr w:type="spellStart"/>
      <w:r w:rsidR="00583EBB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583EBB">
        <w:rPr>
          <w:rFonts w:ascii="Times New Roman" w:hAnsi="Times New Roman" w:cs="Times New Roman"/>
          <w:sz w:val="28"/>
          <w:szCs w:val="28"/>
        </w:rPr>
        <w:t xml:space="preserve"> </w:t>
      </w:r>
      <w:r w:rsidR="00583EBB">
        <w:rPr>
          <w:rFonts w:ascii="Times New Roman" w:hAnsi="Times New Roman" w:cs="Times New Roman"/>
          <w:sz w:val="28"/>
          <w:szCs w:val="28"/>
        </w:rPr>
        <w:lastRenderedPageBreak/>
        <w:t>РАН</w:t>
      </w:r>
      <w:r w:rsidRPr="00B31CCC">
        <w:rPr>
          <w:rFonts w:ascii="Times New Roman" w:hAnsi="Times New Roman" w:cs="Times New Roman"/>
          <w:sz w:val="28"/>
          <w:szCs w:val="28"/>
        </w:rPr>
        <w:t xml:space="preserve"> или переданы комиссии и все ценности, поступившие на их ответственное хранение, оприходованы, а выбывшие списаны в расход. Аналогичные расписки дают и лица, имеющие подотчетные суммы на приобретение имущества или доверенности на его получение.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1.8. Фактическое наличие имущества при инвентаризации проверяют путем подсчета, взвешивания, обмера. Для этого </w:t>
      </w:r>
      <w:r w:rsidR="008A114C">
        <w:rPr>
          <w:rFonts w:ascii="Times New Roman" w:hAnsi="Times New Roman" w:cs="Times New Roman"/>
          <w:sz w:val="28"/>
          <w:szCs w:val="28"/>
        </w:rPr>
        <w:t>у</w:t>
      </w:r>
      <w:r w:rsidR="009E5889">
        <w:rPr>
          <w:rFonts w:ascii="Times New Roman" w:hAnsi="Times New Roman" w:cs="Times New Roman"/>
          <w:sz w:val="28"/>
          <w:szCs w:val="28"/>
        </w:rPr>
        <w:t xml:space="preserve">правляющий делами РАН </w:t>
      </w:r>
      <w:r w:rsidRPr="00B31CCC"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9E5889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Pr="00B31CCC">
        <w:rPr>
          <w:rFonts w:ascii="Times New Roman" w:hAnsi="Times New Roman" w:cs="Times New Roman"/>
          <w:sz w:val="28"/>
          <w:szCs w:val="28"/>
        </w:rPr>
        <w:t>предостав</w:t>
      </w:r>
      <w:r w:rsidR="009E5889">
        <w:rPr>
          <w:rFonts w:ascii="Times New Roman" w:hAnsi="Times New Roman" w:cs="Times New Roman"/>
          <w:sz w:val="28"/>
          <w:szCs w:val="28"/>
        </w:rPr>
        <w:t>ление</w:t>
      </w:r>
      <w:r w:rsidRPr="00B31CCC">
        <w:rPr>
          <w:rFonts w:ascii="Times New Roman" w:hAnsi="Times New Roman" w:cs="Times New Roman"/>
          <w:sz w:val="28"/>
          <w:szCs w:val="28"/>
        </w:rPr>
        <w:t xml:space="preserve"> членам комиссии необходим</w:t>
      </w:r>
      <w:r w:rsidR="009E5889">
        <w:rPr>
          <w:rFonts w:ascii="Times New Roman" w:hAnsi="Times New Roman" w:cs="Times New Roman"/>
          <w:sz w:val="28"/>
          <w:szCs w:val="28"/>
        </w:rPr>
        <w:t>ого</w:t>
      </w:r>
      <w:r w:rsidRPr="00B31CCC">
        <w:rPr>
          <w:rFonts w:ascii="Times New Roman" w:hAnsi="Times New Roman" w:cs="Times New Roman"/>
          <w:sz w:val="28"/>
          <w:szCs w:val="28"/>
        </w:rPr>
        <w:t xml:space="preserve"> персонал</w:t>
      </w:r>
      <w:r w:rsidR="009E5889">
        <w:rPr>
          <w:rFonts w:ascii="Times New Roman" w:hAnsi="Times New Roman" w:cs="Times New Roman"/>
          <w:sz w:val="28"/>
          <w:szCs w:val="28"/>
        </w:rPr>
        <w:t>а</w:t>
      </w:r>
      <w:r w:rsidRPr="00B31CCC">
        <w:rPr>
          <w:rFonts w:ascii="Times New Roman" w:hAnsi="Times New Roman" w:cs="Times New Roman"/>
          <w:sz w:val="28"/>
          <w:szCs w:val="28"/>
        </w:rPr>
        <w:t xml:space="preserve"> и механизм</w:t>
      </w:r>
      <w:r w:rsidR="009E5889">
        <w:rPr>
          <w:rFonts w:ascii="Times New Roman" w:hAnsi="Times New Roman" w:cs="Times New Roman"/>
          <w:sz w:val="28"/>
          <w:szCs w:val="28"/>
        </w:rPr>
        <w:t>ов</w:t>
      </w:r>
      <w:r w:rsidRPr="00B31CCC">
        <w:rPr>
          <w:rFonts w:ascii="Times New Roman" w:hAnsi="Times New Roman" w:cs="Times New Roman"/>
          <w:sz w:val="28"/>
          <w:szCs w:val="28"/>
        </w:rPr>
        <w:t xml:space="preserve"> (весы, контрольно-измерительные приборы и т.п.).</w:t>
      </w:r>
    </w:p>
    <w:p w:rsid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1.9. Результаты инвентаризации отражаются в инвентаризационных описях. Инвентаризационная комиссия обеспечивает полноту и точность внесения в описи данных о фактических остатках имущества, правильность и своевременность оформления материалов инвентаризации. Для каждого вида имущества оформляется своя форма инвентаризационной описи</w:t>
      </w:r>
      <w:r w:rsidR="00102EAA">
        <w:rPr>
          <w:rFonts w:ascii="Times New Roman" w:hAnsi="Times New Roman" w:cs="Times New Roman"/>
          <w:sz w:val="28"/>
          <w:szCs w:val="28"/>
        </w:rPr>
        <w:t>:</w:t>
      </w:r>
    </w:p>
    <w:p w:rsidR="00102EAA" w:rsidRDefault="00102EAA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Инвентаризационная опись ценных бумаг (ф.0504081);</w:t>
      </w:r>
    </w:p>
    <w:p w:rsidR="00102EAA" w:rsidRDefault="00102EAA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Инвентаризационная опись остатков на счетах учета денежных средств (ф. 0504082);</w:t>
      </w:r>
    </w:p>
    <w:p w:rsidR="00102EAA" w:rsidRDefault="00102EAA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Инвентаризационная опись (сличительная ведомость) бланков строгой отчетности и денежных документов (ф.0504086);</w:t>
      </w:r>
    </w:p>
    <w:p w:rsidR="00102EAA" w:rsidRDefault="00102EAA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Инвентаризационная опись (сличительная ведомость) по объектам нефинансовых активов (ф.0504087);</w:t>
      </w:r>
    </w:p>
    <w:p w:rsidR="00102EAA" w:rsidRDefault="00102EAA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Инвентаризационная опись наличных денежных средств;</w:t>
      </w:r>
    </w:p>
    <w:p w:rsidR="009873FA" w:rsidRPr="00B31CCC" w:rsidRDefault="009873FA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Инвентаризационная опись расчетов с покупателями, поставщиками и прочими дебиторами и кредиторами (ф.0504089).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1.10. Инвентаризационные описи составляются не менее чем в двух экземплярах отдельно по каждому месту хранения ценностей и материально ответственному лицу. Указанные документы подписывают все члены инвентаризационной комиссии и материально ответственные лица. В конце описи материально ответственные лица дают расписку об отсутствии к членам комиссии каких-либо претензий и принятии перечисленного в описи имущества на ответственное хранение, кроме того, расписка подтверждает проверку комиссией имущества в их присутствии. Один экземпляр передается в </w:t>
      </w:r>
      <w:r w:rsidR="009E5889">
        <w:rPr>
          <w:rFonts w:ascii="Times New Roman" w:hAnsi="Times New Roman" w:cs="Times New Roman"/>
          <w:sz w:val="28"/>
          <w:szCs w:val="28"/>
        </w:rPr>
        <w:t>УБУиО РАН</w:t>
      </w:r>
      <w:r w:rsidRPr="00B31CCC">
        <w:rPr>
          <w:rFonts w:ascii="Times New Roman" w:hAnsi="Times New Roman" w:cs="Times New Roman"/>
          <w:sz w:val="28"/>
          <w:szCs w:val="28"/>
        </w:rPr>
        <w:t>, а второй остается у материально ответственных лиц.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1.11. На полученное в пользование имущество, находящееся на ответственном хранении или полученное для переработки, составляются отдельные описи.</w:t>
      </w:r>
    </w:p>
    <w:p w:rsidR="00B31CCC" w:rsidRPr="00B31CCC" w:rsidRDefault="00B31CCC" w:rsidP="00B31CC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1CCC" w:rsidRPr="00B31CCC" w:rsidRDefault="00B31CCC" w:rsidP="008A65B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b/>
          <w:sz w:val="28"/>
          <w:szCs w:val="28"/>
        </w:rPr>
        <w:t>2. Имущество и обязательства, подлежащие инвентаризации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2.1. Инвентаризации подлежит все имущество </w:t>
      </w:r>
      <w:r w:rsidR="009E5889">
        <w:rPr>
          <w:rFonts w:ascii="Times New Roman" w:hAnsi="Times New Roman" w:cs="Times New Roman"/>
          <w:sz w:val="28"/>
          <w:szCs w:val="28"/>
        </w:rPr>
        <w:t xml:space="preserve">РАН </w:t>
      </w:r>
      <w:r w:rsidRPr="00B31CCC">
        <w:rPr>
          <w:rFonts w:ascii="Times New Roman" w:hAnsi="Times New Roman" w:cs="Times New Roman"/>
          <w:sz w:val="28"/>
          <w:szCs w:val="28"/>
        </w:rPr>
        <w:t>независимо от его местонахождения, а также все виды обязательств, в том числе:</w:t>
      </w:r>
    </w:p>
    <w:p w:rsidR="00B31CCC" w:rsidRPr="00B31CCC" w:rsidRDefault="008A114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B31CCC" w:rsidRPr="00B31CCC">
        <w:rPr>
          <w:rFonts w:ascii="Times New Roman" w:hAnsi="Times New Roman" w:cs="Times New Roman"/>
          <w:sz w:val="28"/>
          <w:szCs w:val="28"/>
        </w:rPr>
        <w:t xml:space="preserve">1. </w:t>
      </w:r>
      <w:r w:rsidR="00583EBB">
        <w:rPr>
          <w:rFonts w:ascii="Times New Roman" w:hAnsi="Times New Roman" w:cs="Times New Roman"/>
          <w:sz w:val="28"/>
          <w:szCs w:val="28"/>
        </w:rPr>
        <w:t>и</w:t>
      </w:r>
      <w:r w:rsidR="00B31CCC" w:rsidRPr="00B31CCC">
        <w:rPr>
          <w:rFonts w:ascii="Times New Roman" w:hAnsi="Times New Roman" w:cs="Times New Roman"/>
          <w:sz w:val="28"/>
          <w:szCs w:val="28"/>
        </w:rPr>
        <w:t>мущество и обязательства, учтенные на балансовых счетах: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основные средства;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нематериальные активы;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непроизведенные активы;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lastRenderedPageBreak/>
        <w:t>материальные запасы;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объекты незавершенного строительства;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денежные средства;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денежные документы;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дебиторская и кредиторская задолженность;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доходы будущих периодов;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расходы будущих периодов;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резервы предстоящих расходов</w:t>
      </w:r>
      <w:r w:rsidR="00583EBB">
        <w:rPr>
          <w:rFonts w:ascii="Times New Roman" w:hAnsi="Times New Roman" w:cs="Times New Roman"/>
          <w:sz w:val="28"/>
          <w:szCs w:val="28"/>
        </w:rPr>
        <w:t>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2.</w:t>
      </w:r>
      <w:r w:rsidR="008A114C">
        <w:rPr>
          <w:rFonts w:ascii="Times New Roman" w:hAnsi="Times New Roman" w:cs="Times New Roman"/>
          <w:sz w:val="28"/>
          <w:szCs w:val="28"/>
        </w:rPr>
        <w:t>1.</w:t>
      </w:r>
      <w:r w:rsidRPr="00B31CCC">
        <w:rPr>
          <w:rFonts w:ascii="Times New Roman" w:hAnsi="Times New Roman" w:cs="Times New Roman"/>
          <w:sz w:val="28"/>
          <w:szCs w:val="28"/>
        </w:rPr>
        <w:t xml:space="preserve">2. </w:t>
      </w:r>
      <w:r w:rsidR="00583EBB">
        <w:rPr>
          <w:rFonts w:ascii="Times New Roman" w:hAnsi="Times New Roman" w:cs="Times New Roman"/>
          <w:sz w:val="28"/>
          <w:szCs w:val="28"/>
        </w:rPr>
        <w:t>и</w:t>
      </w:r>
      <w:r w:rsidRPr="00B31CCC">
        <w:rPr>
          <w:rFonts w:ascii="Times New Roman" w:hAnsi="Times New Roman" w:cs="Times New Roman"/>
          <w:sz w:val="28"/>
          <w:szCs w:val="28"/>
        </w:rPr>
        <w:t>мущество и обязательства, учтенные на забалансовых счетах.</w:t>
      </w:r>
    </w:p>
    <w:p w:rsidR="00B31CCC" w:rsidRPr="00583EBB" w:rsidRDefault="00B31CCC" w:rsidP="00583E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31CCC">
        <w:rPr>
          <w:rFonts w:ascii="Times New Roman" w:hAnsi="Times New Roman" w:cs="Times New Roman"/>
          <w:sz w:val="28"/>
          <w:szCs w:val="28"/>
        </w:rPr>
        <w:t>2.</w:t>
      </w:r>
      <w:r w:rsidR="008A114C">
        <w:rPr>
          <w:rFonts w:ascii="Times New Roman" w:hAnsi="Times New Roman" w:cs="Times New Roman"/>
          <w:sz w:val="28"/>
          <w:szCs w:val="28"/>
        </w:rPr>
        <w:t>1.</w:t>
      </w:r>
      <w:r w:rsidRPr="00B31CCC">
        <w:rPr>
          <w:rFonts w:ascii="Times New Roman" w:hAnsi="Times New Roman" w:cs="Times New Roman"/>
          <w:sz w:val="28"/>
          <w:szCs w:val="28"/>
        </w:rPr>
        <w:t xml:space="preserve">3. Другое имущество и обязательства в соответствии с </w:t>
      </w:r>
      <w:proofErr w:type="spellStart"/>
      <w:proofErr w:type="gramStart"/>
      <w:r w:rsidR="00583EBB">
        <w:rPr>
          <w:rFonts w:ascii="Times New Roman" w:hAnsi="Times New Roman" w:cs="Times New Roman"/>
          <w:sz w:val="28"/>
          <w:szCs w:val="28"/>
        </w:rPr>
        <w:t>распоря</w:t>
      </w:r>
      <w:r w:rsidR="009E5889">
        <w:rPr>
          <w:rFonts w:ascii="Times New Roman" w:hAnsi="Times New Roman" w:cs="Times New Roman"/>
          <w:sz w:val="28"/>
          <w:szCs w:val="28"/>
        </w:rPr>
        <w:t>же</w:t>
      </w:r>
      <w:r w:rsidR="00583EBB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="00583EBB">
        <w:rPr>
          <w:rFonts w:ascii="Times New Roman" w:hAnsi="Times New Roman" w:cs="Times New Roman"/>
          <w:sz w:val="28"/>
          <w:szCs w:val="28"/>
        </w:rPr>
        <w:t>-</w:t>
      </w:r>
      <w:r w:rsidR="009E5889">
        <w:rPr>
          <w:rFonts w:ascii="Times New Roman" w:hAnsi="Times New Roman" w:cs="Times New Roman"/>
          <w:sz w:val="28"/>
          <w:szCs w:val="28"/>
        </w:rPr>
        <w:t>ем</w:t>
      </w:r>
      <w:proofErr w:type="gramEnd"/>
      <w:r w:rsidR="009E5889">
        <w:rPr>
          <w:rFonts w:ascii="Times New Roman" w:hAnsi="Times New Roman" w:cs="Times New Roman"/>
          <w:sz w:val="28"/>
          <w:szCs w:val="28"/>
        </w:rPr>
        <w:t xml:space="preserve"> РАН</w:t>
      </w:r>
      <w:r w:rsidRPr="00B31CCC">
        <w:rPr>
          <w:rFonts w:ascii="Times New Roman" w:hAnsi="Times New Roman" w:cs="Times New Roman"/>
          <w:sz w:val="28"/>
          <w:szCs w:val="28"/>
        </w:rPr>
        <w:t xml:space="preserve"> об инвентаризации.</w:t>
      </w:r>
    </w:p>
    <w:p w:rsidR="00B31CCC" w:rsidRPr="00B31CCC" w:rsidRDefault="008A114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83EBB">
        <w:rPr>
          <w:rFonts w:ascii="Times New Roman" w:hAnsi="Times New Roman" w:cs="Times New Roman"/>
          <w:sz w:val="28"/>
          <w:szCs w:val="28"/>
          <w:u w:val="single"/>
        </w:rPr>
        <w:t xml:space="preserve">2.2. </w:t>
      </w:r>
      <w:proofErr w:type="gramStart"/>
      <w:r w:rsidR="00B31CCC" w:rsidRPr="00583EBB">
        <w:rPr>
          <w:rFonts w:ascii="Times New Roman" w:hAnsi="Times New Roman" w:cs="Times New Roman"/>
          <w:sz w:val="28"/>
          <w:szCs w:val="28"/>
          <w:u w:val="single"/>
        </w:rPr>
        <w:t xml:space="preserve">Фактически находящееся в </w:t>
      </w:r>
      <w:r w:rsidR="00583EBB" w:rsidRPr="00583EBB">
        <w:rPr>
          <w:rFonts w:ascii="Times New Roman" w:hAnsi="Times New Roman" w:cs="Times New Roman"/>
          <w:sz w:val="28"/>
          <w:szCs w:val="28"/>
          <w:u w:val="single"/>
        </w:rPr>
        <w:t>РАН</w:t>
      </w:r>
      <w:r w:rsidR="00B31CCC" w:rsidRPr="00583EBB">
        <w:rPr>
          <w:rFonts w:ascii="Times New Roman" w:hAnsi="Times New Roman" w:cs="Times New Roman"/>
          <w:sz w:val="28"/>
          <w:szCs w:val="28"/>
          <w:u w:val="single"/>
        </w:rPr>
        <w:t xml:space="preserve"> имущество, не учтенное по</w:t>
      </w:r>
      <w:r w:rsidR="00B31CCC" w:rsidRPr="00B31CCC">
        <w:rPr>
          <w:rFonts w:ascii="Times New Roman" w:hAnsi="Times New Roman" w:cs="Times New Roman"/>
          <w:sz w:val="28"/>
          <w:szCs w:val="28"/>
        </w:rPr>
        <w:t xml:space="preserve"> каким-либо причинам, подлежит принятию к бухгалтерскому учету.</w:t>
      </w:r>
      <w:proofErr w:type="gramEnd"/>
    </w:p>
    <w:p w:rsidR="00B31CCC" w:rsidRPr="00B31CCC" w:rsidRDefault="00B31CCC" w:rsidP="00B31CC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1CCC" w:rsidRPr="00B31CCC" w:rsidRDefault="00B31CCC" w:rsidP="00B31CCC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b/>
          <w:sz w:val="28"/>
          <w:szCs w:val="28"/>
        </w:rPr>
        <w:t>3. Оформление результатов инвентаризации</w:t>
      </w:r>
    </w:p>
    <w:p w:rsidR="00B31CCC" w:rsidRPr="00B31CCC" w:rsidRDefault="00B31CCC" w:rsidP="008A65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b/>
          <w:sz w:val="28"/>
          <w:szCs w:val="28"/>
        </w:rPr>
        <w:t>и регулирование выявленных расхождений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B31CCC">
        <w:rPr>
          <w:rFonts w:ascii="Times New Roman" w:hAnsi="Times New Roman" w:cs="Times New Roman"/>
          <w:sz w:val="28"/>
          <w:szCs w:val="28"/>
        </w:rPr>
        <w:t xml:space="preserve">На основании инвентаризационных описей, по которым выявлено несоответствие фактического наличия финансовых и нефинансовых активов, иного имущества и обязательств данным бухгалтерского учета, </w:t>
      </w:r>
      <w:r w:rsidR="00C535DA">
        <w:rPr>
          <w:rFonts w:ascii="Times New Roman" w:hAnsi="Times New Roman" w:cs="Times New Roman"/>
          <w:sz w:val="28"/>
          <w:szCs w:val="28"/>
        </w:rPr>
        <w:t xml:space="preserve">УБУиО РАН </w:t>
      </w:r>
      <w:r w:rsidRPr="00B31CCC">
        <w:rPr>
          <w:rFonts w:ascii="Times New Roman" w:hAnsi="Times New Roman" w:cs="Times New Roman"/>
          <w:sz w:val="28"/>
          <w:szCs w:val="28"/>
        </w:rPr>
        <w:t xml:space="preserve"> оформля</w:t>
      </w:r>
      <w:r w:rsidR="00C535DA">
        <w:rPr>
          <w:rFonts w:ascii="Times New Roman" w:hAnsi="Times New Roman" w:cs="Times New Roman"/>
          <w:sz w:val="28"/>
          <w:szCs w:val="28"/>
        </w:rPr>
        <w:t>ет</w:t>
      </w:r>
      <w:r w:rsidRPr="00B31CCC">
        <w:rPr>
          <w:rFonts w:ascii="Times New Roman" w:hAnsi="Times New Roman" w:cs="Times New Roman"/>
          <w:sz w:val="28"/>
          <w:szCs w:val="28"/>
        </w:rPr>
        <w:t xml:space="preserve"> Ведомости расхождений по результатам инвентаризации </w:t>
      </w:r>
      <w:r w:rsidR="008A114C">
        <w:rPr>
          <w:rFonts w:ascii="Times New Roman" w:hAnsi="Times New Roman" w:cs="Times New Roman"/>
          <w:sz w:val="28"/>
          <w:szCs w:val="28"/>
        </w:rPr>
        <w:t xml:space="preserve">            </w:t>
      </w:r>
      <w:hyperlink r:id="rId8" w:history="1">
        <w:r w:rsidRPr="00B31CCC">
          <w:rPr>
            <w:rFonts w:ascii="Times New Roman" w:hAnsi="Times New Roman" w:cs="Times New Roman"/>
            <w:color w:val="0000FF"/>
            <w:sz w:val="28"/>
            <w:szCs w:val="28"/>
          </w:rPr>
          <w:t>(ф. 0504092)</w:t>
        </w:r>
      </w:hyperlink>
      <w:r w:rsidRPr="00B31CCC">
        <w:rPr>
          <w:rFonts w:ascii="Times New Roman" w:hAnsi="Times New Roman" w:cs="Times New Roman"/>
          <w:sz w:val="28"/>
          <w:szCs w:val="28"/>
        </w:rPr>
        <w:t>. В них фиксируются установленные расхождения с данными бухгалтерского учета - недостачи и излишки по каждому объекту учета в количественном и стоимостном выражении.</w:t>
      </w:r>
      <w:proofErr w:type="gramEnd"/>
      <w:r w:rsidRPr="00B31CCC">
        <w:rPr>
          <w:rFonts w:ascii="Times New Roman" w:hAnsi="Times New Roman" w:cs="Times New Roman"/>
          <w:sz w:val="28"/>
          <w:szCs w:val="28"/>
        </w:rPr>
        <w:t xml:space="preserve"> На ценности, не принадлежащие </w:t>
      </w:r>
      <w:r w:rsidR="00C535DA">
        <w:rPr>
          <w:rFonts w:ascii="Times New Roman" w:hAnsi="Times New Roman" w:cs="Times New Roman"/>
          <w:sz w:val="28"/>
          <w:szCs w:val="28"/>
        </w:rPr>
        <w:t>РАН</w:t>
      </w:r>
      <w:r w:rsidRPr="00B31CCC">
        <w:rPr>
          <w:rFonts w:ascii="Times New Roman" w:hAnsi="Times New Roman" w:cs="Times New Roman"/>
          <w:sz w:val="28"/>
          <w:szCs w:val="28"/>
        </w:rPr>
        <w:t xml:space="preserve"> на праве оперативного управления, но числящиеся (или подлежащие отражению) в бухгалтерском учете на забалансовых счетах, составляется отдельная ведомость.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3.2. Оформленные ведомости подписываются</w:t>
      </w:r>
      <w:r w:rsidR="00C535DA">
        <w:rPr>
          <w:rFonts w:ascii="Times New Roman" w:hAnsi="Times New Roman" w:cs="Times New Roman"/>
          <w:sz w:val="28"/>
          <w:szCs w:val="28"/>
        </w:rPr>
        <w:t xml:space="preserve"> </w:t>
      </w:r>
      <w:r w:rsidRPr="00B31CCC">
        <w:rPr>
          <w:rFonts w:ascii="Times New Roman" w:hAnsi="Times New Roman" w:cs="Times New Roman"/>
          <w:sz w:val="28"/>
          <w:szCs w:val="28"/>
        </w:rPr>
        <w:t xml:space="preserve">главным бухгалтером </w:t>
      </w:r>
      <w:r w:rsidR="00C535DA">
        <w:rPr>
          <w:rFonts w:ascii="Times New Roman" w:hAnsi="Times New Roman" w:cs="Times New Roman"/>
          <w:sz w:val="28"/>
          <w:szCs w:val="28"/>
        </w:rPr>
        <w:t xml:space="preserve">РАН </w:t>
      </w:r>
      <w:r w:rsidRPr="00B31CCC">
        <w:rPr>
          <w:rFonts w:ascii="Times New Roman" w:hAnsi="Times New Roman" w:cs="Times New Roman"/>
          <w:sz w:val="28"/>
          <w:szCs w:val="28"/>
        </w:rPr>
        <w:t>и исполнителем и передаются председателю инвентаризационной комиссии.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3.3. По всем недостачам и излишкам инвентаризационная комиссия получает письменные объяснения материально ответственных лиц, что должно быть отражено в инвентаризационных описях.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бухгалтерского учета.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3.4. По результатам инвентаризации председатель инвентаризационной комиссии готовит предложения: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по списанию недостач имущества, а также имущества, пришедшего в негодность, и при необходимости по их отнесению за счет виновных лиц;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по оприходованию излишков;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по списанию невостребованной кредиторской задолженности;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по оптимизации приема, хранения и отпуска материальных ценностей;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иные предложения.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3.5. На основании инвентаризационн</w:t>
      </w:r>
      <w:r w:rsidR="00150696">
        <w:rPr>
          <w:rFonts w:ascii="Times New Roman" w:hAnsi="Times New Roman" w:cs="Times New Roman"/>
          <w:sz w:val="28"/>
          <w:szCs w:val="28"/>
        </w:rPr>
        <w:t>ой</w:t>
      </w:r>
      <w:r w:rsidRPr="00B31CCC">
        <w:rPr>
          <w:rFonts w:ascii="Times New Roman" w:hAnsi="Times New Roman" w:cs="Times New Roman"/>
          <w:sz w:val="28"/>
          <w:szCs w:val="28"/>
        </w:rPr>
        <w:t xml:space="preserve"> опис</w:t>
      </w:r>
      <w:r w:rsidR="00150696">
        <w:rPr>
          <w:rFonts w:ascii="Times New Roman" w:hAnsi="Times New Roman" w:cs="Times New Roman"/>
          <w:sz w:val="28"/>
          <w:szCs w:val="28"/>
        </w:rPr>
        <w:t>и</w:t>
      </w:r>
      <w:r w:rsidRPr="00B31CCC">
        <w:rPr>
          <w:rFonts w:ascii="Times New Roman" w:hAnsi="Times New Roman" w:cs="Times New Roman"/>
          <w:sz w:val="28"/>
          <w:szCs w:val="28"/>
        </w:rPr>
        <w:t xml:space="preserve"> </w:t>
      </w:r>
      <w:r w:rsidR="00150696">
        <w:rPr>
          <w:rFonts w:ascii="Times New Roman" w:hAnsi="Times New Roman" w:cs="Times New Roman"/>
          <w:sz w:val="28"/>
          <w:szCs w:val="28"/>
        </w:rPr>
        <w:t xml:space="preserve">инвентаризационная комиссия </w:t>
      </w:r>
      <w:r w:rsidRPr="00B31CCC">
        <w:rPr>
          <w:rFonts w:ascii="Times New Roman" w:hAnsi="Times New Roman" w:cs="Times New Roman"/>
          <w:sz w:val="28"/>
          <w:szCs w:val="28"/>
        </w:rPr>
        <w:t xml:space="preserve">составляет Акт о результатах инвентаризации </w:t>
      </w:r>
      <w:hyperlink r:id="rId9" w:history="1">
        <w:r w:rsidRPr="00B31CCC">
          <w:rPr>
            <w:rFonts w:ascii="Times New Roman" w:hAnsi="Times New Roman" w:cs="Times New Roman"/>
            <w:color w:val="0000FF"/>
            <w:sz w:val="28"/>
            <w:szCs w:val="28"/>
          </w:rPr>
          <w:t>(ф. 0504835)</w:t>
        </w:r>
      </w:hyperlink>
      <w:r w:rsidRPr="00B31CCC">
        <w:rPr>
          <w:rFonts w:ascii="Times New Roman" w:hAnsi="Times New Roman" w:cs="Times New Roman"/>
          <w:sz w:val="28"/>
          <w:szCs w:val="28"/>
        </w:rPr>
        <w:t xml:space="preserve">. При </w:t>
      </w:r>
      <w:r w:rsidRPr="00B31CCC">
        <w:rPr>
          <w:rFonts w:ascii="Times New Roman" w:hAnsi="Times New Roman" w:cs="Times New Roman"/>
          <w:sz w:val="28"/>
          <w:szCs w:val="28"/>
        </w:rPr>
        <w:lastRenderedPageBreak/>
        <w:t xml:space="preserve">выявлении по результатам инвентаризации расхождений к Акту прилагается Ведомость расхождений по результатам инвентаризации </w:t>
      </w:r>
      <w:hyperlink r:id="rId10" w:history="1">
        <w:r w:rsidRPr="00B31CCC">
          <w:rPr>
            <w:rFonts w:ascii="Times New Roman" w:hAnsi="Times New Roman" w:cs="Times New Roman"/>
            <w:color w:val="0000FF"/>
            <w:sz w:val="28"/>
            <w:szCs w:val="28"/>
          </w:rPr>
          <w:t>(ф. 0504092)</w:t>
        </w:r>
      </w:hyperlink>
      <w:r w:rsidRPr="00B31CCC">
        <w:rPr>
          <w:rFonts w:ascii="Times New Roman" w:hAnsi="Times New Roman" w:cs="Times New Roman"/>
          <w:sz w:val="28"/>
          <w:szCs w:val="28"/>
        </w:rPr>
        <w:t>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Этот </w:t>
      </w:r>
      <w:r w:rsidR="00583EBB">
        <w:rPr>
          <w:rFonts w:ascii="Times New Roman" w:hAnsi="Times New Roman" w:cs="Times New Roman"/>
          <w:sz w:val="28"/>
          <w:szCs w:val="28"/>
        </w:rPr>
        <w:t>А</w:t>
      </w:r>
      <w:r w:rsidRPr="00B31CCC">
        <w:rPr>
          <w:rFonts w:ascii="Times New Roman" w:hAnsi="Times New Roman" w:cs="Times New Roman"/>
          <w:sz w:val="28"/>
          <w:szCs w:val="28"/>
        </w:rPr>
        <w:t xml:space="preserve">кт представляется на рассмотрение и утверждение </w:t>
      </w:r>
      <w:r w:rsidR="00150696">
        <w:rPr>
          <w:rFonts w:ascii="Times New Roman" w:hAnsi="Times New Roman" w:cs="Times New Roman"/>
          <w:sz w:val="28"/>
          <w:szCs w:val="28"/>
        </w:rPr>
        <w:t>президенту РАН (уполномоченному лицу)</w:t>
      </w:r>
      <w:r w:rsidRPr="00B31CCC">
        <w:rPr>
          <w:rFonts w:ascii="Times New Roman" w:hAnsi="Times New Roman" w:cs="Times New Roman"/>
          <w:sz w:val="28"/>
          <w:szCs w:val="28"/>
        </w:rPr>
        <w:t xml:space="preserve"> с приложением </w:t>
      </w:r>
      <w:r w:rsidR="00583EBB">
        <w:rPr>
          <w:rFonts w:ascii="Times New Roman" w:hAnsi="Times New Roman" w:cs="Times New Roman"/>
          <w:sz w:val="28"/>
          <w:szCs w:val="28"/>
        </w:rPr>
        <w:t>В</w:t>
      </w:r>
      <w:r w:rsidRPr="00B31CCC">
        <w:rPr>
          <w:rFonts w:ascii="Times New Roman" w:hAnsi="Times New Roman" w:cs="Times New Roman"/>
          <w:sz w:val="28"/>
          <w:szCs w:val="28"/>
        </w:rPr>
        <w:t>едомости расхождений по результатам инвентаризации.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3.6. По результатам инвентаризации издает</w:t>
      </w:r>
      <w:r w:rsidR="00150696">
        <w:rPr>
          <w:rFonts w:ascii="Times New Roman" w:hAnsi="Times New Roman" w:cs="Times New Roman"/>
          <w:sz w:val="28"/>
          <w:szCs w:val="28"/>
        </w:rPr>
        <w:t>ся распоряжение РАН</w:t>
      </w:r>
      <w:r w:rsidRPr="00B31CCC">
        <w:rPr>
          <w:rFonts w:ascii="Times New Roman" w:hAnsi="Times New Roman" w:cs="Times New Roman"/>
          <w:sz w:val="28"/>
          <w:szCs w:val="28"/>
        </w:rPr>
        <w:t>.</w:t>
      </w:r>
    </w:p>
    <w:p w:rsidR="00A9056B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 xml:space="preserve">3.7. </w:t>
      </w:r>
      <w:bookmarkStart w:id="1" w:name="_GoBack"/>
      <w:bookmarkEnd w:id="1"/>
      <w:r w:rsidRPr="00B31CCC">
        <w:rPr>
          <w:rFonts w:ascii="Times New Roman" w:hAnsi="Times New Roman" w:cs="Times New Roman"/>
          <w:sz w:val="28"/>
          <w:szCs w:val="28"/>
        </w:rPr>
        <w:t xml:space="preserve">Результаты проведения инвентаризации отражаются в бухгалтерском учете и отчетности того отчетного периода, в котором была закончена инвентаризация. </w:t>
      </w:r>
    </w:p>
    <w:p w:rsidR="00B31CCC" w:rsidRPr="00B31CCC" w:rsidRDefault="00B31CCC" w:rsidP="00B31C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31CCC">
        <w:rPr>
          <w:rFonts w:ascii="Times New Roman" w:hAnsi="Times New Roman" w:cs="Times New Roman"/>
          <w:sz w:val="28"/>
          <w:szCs w:val="28"/>
        </w:rPr>
        <w:t>При проведении инвентаризации в целях составления годовой отчетности результаты инвентаризации отражаются в этой годовой отчетности.</w:t>
      </w:r>
    </w:p>
    <w:p w:rsidR="00B31CCC" w:rsidRPr="00B31CCC" w:rsidRDefault="00B31CCC" w:rsidP="00B31CC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F3DE7" w:rsidRPr="00B31CCC" w:rsidRDefault="00DF3DE7" w:rsidP="00B31CCC">
      <w:pPr>
        <w:rPr>
          <w:sz w:val="28"/>
          <w:szCs w:val="28"/>
        </w:rPr>
      </w:pPr>
    </w:p>
    <w:sectPr w:rsidR="00DF3DE7" w:rsidRPr="00B31CCC" w:rsidSect="000118FD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FE" w:rsidRDefault="007070FE" w:rsidP="008A114C">
      <w:r>
        <w:separator/>
      </w:r>
    </w:p>
  </w:endnote>
  <w:endnote w:type="continuationSeparator" w:id="0">
    <w:p w:rsidR="007070FE" w:rsidRDefault="007070FE" w:rsidP="008A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FE" w:rsidRDefault="007070FE" w:rsidP="008A114C">
      <w:r>
        <w:separator/>
      </w:r>
    </w:p>
  </w:footnote>
  <w:footnote w:type="continuationSeparator" w:id="0">
    <w:p w:rsidR="007070FE" w:rsidRDefault="007070FE" w:rsidP="008A11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8008927"/>
      <w:docPartObj>
        <w:docPartGallery w:val="Page Numbers (Top of Page)"/>
        <w:docPartUnique/>
      </w:docPartObj>
    </w:sdtPr>
    <w:sdtEndPr/>
    <w:sdtContent>
      <w:p w:rsidR="008A114C" w:rsidRDefault="008A114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56B">
          <w:rPr>
            <w:noProof/>
          </w:rPr>
          <w:t>2</w:t>
        </w:r>
        <w:r>
          <w:fldChar w:fldCharType="end"/>
        </w:r>
      </w:p>
    </w:sdtContent>
  </w:sdt>
  <w:p w:rsidR="008A114C" w:rsidRDefault="008A114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CCC"/>
    <w:rsid w:val="000118FD"/>
    <w:rsid w:val="0008134A"/>
    <w:rsid w:val="00102EAA"/>
    <w:rsid w:val="00120983"/>
    <w:rsid w:val="00150696"/>
    <w:rsid w:val="00457F45"/>
    <w:rsid w:val="00583EBB"/>
    <w:rsid w:val="007070FE"/>
    <w:rsid w:val="008A114C"/>
    <w:rsid w:val="008A65BB"/>
    <w:rsid w:val="0091455B"/>
    <w:rsid w:val="009873FA"/>
    <w:rsid w:val="009E5889"/>
    <w:rsid w:val="00A9056B"/>
    <w:rsid w:val="00B31CCC"/>
    <w:rsid w:val="00C535DA"/>
    <w:rsid w:val="00DF3DE7"/>
    <w:rsid w:val="00F6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CCC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1CC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7F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F4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line number"/>
    <w:basedOn w:val="a0"/>
    <w:uiPriority w:val="99"/>
    <w:semiHidden/>
    <w:unhideWhenUsed/>
    <w:rsid w:val="008A114C"/>
  </w:style>
  <w:style w:type="paragraph" w:styleId="a6">
    <w:name w:val="header"/>
    <w:basedOn w:val="a"/>
    <w:link w:val="a7"/>
    <w:uiPriority w:val="99"/>
    <w:unhideWhenUsed/>
    <w:rsid w:val="008A11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A1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A11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A1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CCC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1CC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7F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F4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line number"/>
    <w:basedOn w:val="a0"/>
    <w:uiPriority w:val="99"/>
    <w:semiHidden/>
    <w:unhideWhenUsed/>
    <w:rsid w:val="008A114C"/>
  </w:style>
  <w:style w:type="paragraph" w:styleId="a6">
    <w:name w:val="header"/>
    <w:basedOn w:val="a"/>
    <w:link w:val="a7"/>
    <w:uiPriority w:val="99"/>
    <w:unhideWhenUsed/>
    <w:rsid w:val="008A11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A1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A11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A1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6803B3FF753675C13C940E8ECCA1DFCAB4D79DCB47DAF92C9CF0EFFy3l4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803B3FF753675C13C95CE8EBCA1DFCAC4B7ADDBE77F298C19602FD33F12984BC178874D2B67B33y8lFI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6803B3FF753675C13C940E8ECCA1DFCAB4D79DCB47DAF92C9CF0EFFy3l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6803B3FF753675C13C940E8ECCA1DFCAB4D7CDFB47DAF92C9CF0EFFy3l4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9</cp:revision>
  <cp:lastPrinted>2019-01-15T06:39:00Z</cp:lastPrinted>
  <dcterms:created xsi:type="dcterms:W3CDTF">2018-06-01T06:20:00Z</dcterms:created>
  <dcterms:modified xsi:type="dcterms:W3CDTF">2019-01-15T06:39:00Z</dcterms:modified>
</cp:coreProperties>
</file>