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E1F" w:rsidRDefault="000F14CF" w:rsidP="0097060E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</w:t>
      </w:r>
    </w:p>
    <w:p w:rsidR="0097060E" w:rsidRPr="000B3E1F" w:rsidRDefault="000B3E1F" w:rsidP="0097060E">
      <w:pPr>
        <w:rPr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</w:t>
      </w:r>
      <w:r w:rsidR="000F14CF">
        <w:rPr>
          <w:rFonts w:ascii="Times New Roman" w:hAnsi="Times New Roman" w:cs="Times New Roman"/>
          <w:sz w:val="20"/>
          <w:szCs w:val="20"/>
        </w:rPr>
        <w:t xml:space="preserve">      </w:t>
      </w:r>
      <w:r w:rsidR="00AA215C" w:rsidRPr="000B3E1F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DF45C6" w:rsidRPr="000B3E1F">
        <w:rPr>
          <w:rFonts w:ascii="Times New Roman" w:hAnsi="Times New Roman" w:cs="Times New Roman"/>
          <w:sz w:val="24"/>
          <w:szCs w:val="24"/>
        </w:rPr>
        <w:t>9</w:t>
      </w:r>
      <w:r w:rsidR="00AA215C" w:rsidRPr="000B3E1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060E" w:rsidRPr="0097060E" w:rsidRDefault="00C67072" w:rsidP="00C67072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</w:t>
      </w:r>
      <w:r w:rsidR="0097060E" w:rsidRPr="0097060E">
        <w:rPr>
          <w:rFonts w:ascii="Times New Roman" w:hAnsi="Times New Roman" w:cs="Times New Roman"/>
          <w:sz w:val="16"/>
          <w:szCs w:val="16"/>
        </w:rPr>
        <w:t xml:space="preserve">к Учетной политике </w:t>
      </w:r>
      <w:r>
        <w:rPr>
          <w:rFonts w:ascii="Times New Roman" w:hAnsi="Times New Roman" w:cs="Times New Roman"/>
          <w:sz w:val="16"/>
          <w:szCs w:val="16"/>
        </w:rPr>
        <w:t xml:space="preserve"> РАН </w:t>
      </w:r>
      <w:r w:rsidR="0097060E" w:rsidRPr="0097060E">
        <w:rPr>
          <w:rFonts w:ascii="Times New Roman" w:hAnsi="Times New Roman" w:cs="Times New Roman"/>
          <w:sz w:val="16"/>
          <w:szCs w:val="16"/>
        </w:rPr>
        <w:t>для целей бухгалтерского учета</w:t>
      </w:r>
    </w:p>
    <w:p w:rsidR="00AA215C" w:rsidRPr="00AA215C" w:rsidRDefault="00AA215C" w:rsidP="000F14CF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AA215C" w:rsidRPr="00AA215C" w:rsidRDefault="00AA215C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A215C">
        <w:rPr>
          <w:rFonts w:ascii="Times New Roman" w:hAnsi="Times New Roman" w:cs="Times New Roman"/>
          <w:b/>
          <w:bCs/>
          <w:sz w:val="28"/>
          <w:szCs w:val="28"/>
        </w:rPr>
        <w:t>Порядок</w:t>
      </w:r>
    </w:p>
    <w:p w:rsidR="00AA215C" w:rsidRPr="00AA215C" w:rsidRDefault="00AA215C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A215C">
        <w:rPr>
          <w:rFonts w:ascii="Times New Roman" w:hAnsi="Times New Roman" w:cs="Times New Roman"/>
          <w:b/>
          <w:bCs/>
          <w:sz w:val="28"/>
          <w:szCs w:val="28"/>
        </w:rPr>
        <w:t>формирования и использования резервов предстоящих расходов</w:t>
      </w:r>
    </w:p>
    <w:p w:rsidR="00AA215C" w:rsidRPr="00AA215C" w:rsidRDefault="00AA215C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A215C" w:rsidRPr="00AA215C" w:rsidRDefault="00AA215C" w:rsidP="00C44209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A215C">
        <w:rPr>
          <w:rFonts w:ascii="Times New Roman" w:hAnsi="Times New Roman" w:cs="Times New Roman"/>
          <w:b/>
          <w:bCs/>
          <w:sz w:val="28"/>
          <w:szCs w:val="28"/>
        </w:rPr>
        <w:t>1. Общие положения</w:t>
      </w:r>
    </w:p>
    <w:p w:rsidR="00AA215C" w:rsidRPr="00AA215C" w:rsidRDefault="00AA215C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A215C">
        <w:rPr>
          <w:rFonts w:ascii="Times New Roman" w:hAnsi="Times New Roman" w:cs="Times New Roman"/>
          <w:sz w:val="28"/>
          <w:szCs w:val="28"/>
        </w:rPr>
        <w:t xml:space="preserve">Настоящий Порядок устанавливает правила отражения в бухгалтерском учете информации о состоянии и движении сумм резервов предстоящих расходов в целях равномерного включения расходов на финансовый результат </w:t>
      </w:r>
      <w:r w:rsidR="00E543DB">
        <w:rPr>
          <w:rFonts w:ascii="Times New Roman" w:hAnsi="Times New Roman" w:cs="Times New Roman"/>
          <w:sz w:val="28"/>
          <w:szCs w:val="28"/>
        </w:rPr>
        <w:t>РАН</w:t>
      </w:r>
      <w:r w:rsidRPr="00AA215C">
        <w:rPr>
          <w:rFonts w:ascii="Times New Roman" w:hAnsi="Times New Roman" w:cs="Times New Roman"/>
          <w:sz w:val="28"/>
          <w:szCs w:val="28"/>
        </w:rPr>
        <w:t xml:space="preserve"> по обязательствам, не определенным по величине и (или) времени исполнения.</w:t>
      </w:r>
    </w:p>
    <w:p w:rsidR="00AA215C" w:rsidRPr="00AA215C" w:rsidRDefault="00AA215C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A215C" w:rsidRPr="00AA215C" w:rsidRDefault="00AA215C" w:rsidP="00C44209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A215C">
        <w:rPr>
          <w:rFonts w:ascii="Times New Roman" w:hAnsi="Times New Roman" w:cs="Times New Roman"/>
          <w:b/>
          <w:bCs/>
          <w:sz w:val="28"/>
          <w:szCs w:val="28"/>
        </w:rPr>
        <w:t>2. Виды формируемых резервов</w:t>
      </w:r>
    </w:p>
    <w:p w:rsidR="00A943CC" w:rsidRDefault="00A943CC" w:rsidP="00A943CC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</w:t>
      </w:r>
      <w:r w:rsidR="00AA215C" w:rsidRPr="00AA215C">
        <w:rPr>
          <w:rFonts w:ascii="Times New Roman" w:hAnsi="Times New Roman" w:cs="Times New Roman"/>
          <w:sz w:val="28"/>
          <w:szCs w:val="28"/>
        </w:rPr>
        <w:t xml:space="preserve">В </w:t>
      </w:r>
      <w:r w:rsidR="00E543DB">
        <w:rPr>
          <w:rFonts w:ascii="Times New Roman" w:hAnsi="Times New Roman" w:cs="Times New Roman"/>
          <w:sz w:val="28"/>
          <w:szCs w:val="28"/>
        </w:rPr>
        <w:t>РАН</w:t>
      </w:r>
      <w:r w:rsidR="00AA215C" w:rsidRPr="00AA215C">
        <w:rPr>
          <w:rFonts w:ascii="Times New Roman" w:hAnsi="Times New Roman" w:cs="Times New Roman"/>
          <w:sz w:val="28"/>
          <w:szCs w:val="28"/>
        </w:rPr>
        <w:t xml:space="preserve"> ф</w:t>
      </w:r>
      <w:r w:rsidR="0038670A">
        <w:rPr>
          <w:rFonts w:ascii="Times New Roman" w:hAnsi="Times New Roman" w:cs="Times New Roman"/>
          <w:sz w:val="28"/>
          <w:szCs w:val="28"/>
        </w:rPr>
        <w:t>ормируется резерв для предстоящих расходов по</w:t>
      </w:r>
      <w:r w:rsidR="00AA215C" w:rsidRPr="00AA215C">
        <w:rPr>
          <w:rFonts w:ascii="Times New Roman" w:hAnsi="Times New Roman" w:cs="Times New Roman"/>
          <w:sz w:val="28"/>
          <w:szCs w:val="28"/>
        </w:rPr>
        <w:t xml:space="preserve"> оплат</w:t>
      </w:r>
      <w:r w:rsidR="0038670A">
        <w:rPr>
          <w:rFonts w:ascii="Times New Roman" w:hAnsi="Times New Roman" w:cs="Times New Roman"/>
          <w:sz w:val="28"/>
          <w:szCs w:val="28"/>
        </w:rPr>
        <w:t>е</w:t>
      </w:r>
      <w:r w:rsidR="00AA215C" w:rsidRPr="00AA215C">
        <w:rPr>
          <w:rFonts w:ascii="Times New Roman" w:hAnsi="Times New Roman" w:cs="Times New Roman"/>
          <w:sz w:val="28"/>
          <w:szCs w:val="28"/>
        </w:rPr>
        <w:t xml:space="preserve"> отпусков за фактически отработанное время и </w:t>
      </w:r>
      <w:r w:rsidR="0038670A">
        <w:rPr>
          <w:rFonts w:ascii="Times New Roman" w:hAnsi="Times New Roman" w:cs="Times New Roman"/>
          <w:sz w:val="28"/>
          <w:szCs w:val="28"/>
        </w:rPr>
        <w:t xml:space="preserve">выплате </w:t>
      </w:r>
      <w:r w:rsidR="00AA215C" w:rsidRPr="00AA215C">
        <w:rPr>
          <w:rFonts w:ascii="Times New Roman" w:hAnsi="Times New Roman" w:cs="Times New Roman"/>
          <w:sz w:val="28"/>
          <w:szCs w:val="28"/>
        </w:rPr>
        <w:t>компенсаций за неиспользованный отпуск</w:t>
      </w:r>
      <w:r w:rsidR="00E543DB">
        <w:rPr>
          <w:rFonts w:ascii="Times New Roman" w:hAnsi="Times New Roman" w:cs="Times New Roman"/>
          <w:sz w:val="28"/>
          <w:szCs w:val="28"/>
        </w:rPr>
        <w:t>, в том числе при ув</w:t>
      </w:r>
      <w:r w:rsidR="00525438">
        <w:rPr>
          <w:rFonts w:ascii="Times New Roman" w:hAnsi="Times New Roman" w:cs="Times New Roman"/>
          <w:sz w:val="28"/>
          <w:szCs w:val="28"/>
        </w:rPr>
        <w:t>о</w:t>
      </w:r>
      <w:r w:rsidR="00E543DB">
        <w:rPr>
          <w:rFonts w:ascii="Times New Roman" w:hAnsi="Times New Roman" w:cs="Times New Roman"/>
          <w:sz w:val="28"/>
          <w:szCs w:val="28"/>
        </w:rPr>
        <w:t xml:space="preserve">льнении, включая </w:t>
      </w:r>
      <w:r>
        <w:rPr>
          <w:rFonts w:ascii="Times New Roman" w:hAnsi="Times New Roman" w:cs="Times New Roman"/>
          <w:sz w:val="28"/>
          <w:szCs w:val="28"/>
        </w:rPr>
        <w:t>платежи по страховым взносам с указанных сумм.</w:t>
      </w:r>
    </w:p>
    <w:p w:rsidR="00A943CC" w:rsidRPr="00A943CC" w:rsidRDefault="00A943CC" w:rsidP="00A943CC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</w:t>
      </w:r>
      <w:r>
        <w:t xml:space="preserve"> </w:t>
      </w:r>
      <w:r w:rsidRPr="00A943CC">
        <w:rPr>
          <w:rFonts w:ascii="Times New Roman" w:hAnsi="Times New Roman" w:cs="Times New Roman"/>
          <w:sz w:val="28"/>
          <w:szCs w:val="28"/>
        </w:rPr>
        <w:t>Признание в учете расходов, в отношении которых сформирован резерв, осуществляется за счет суммы созданного резерва, а при его недостаточности соответствующие суммы отражаются в составе расходов текущего периода.</w:t>
      </w:r>
    </w:p>
    <w:p w:rsidR="00A943CC" w:rsidRDefault="00A943CC" w:rsidP="00A943CC">
      <w:pPr>
        <w:pStyle w:val="ConsPlusNormal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A943CC" w:rsidRPr="00A943CC" w:rsidRDefault="00A943CC" w:rsidP="00A943CC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A943CC">
        <w:rPr>
          <w:rFonts w:ascii="Times New Roman" w:hAnsi="Times New Roman" w:cs="Times New Roman"/>
          <w:b/>
          <w:sz w:val="28"/>
          <w:szCs w:val="28"/>
        </w:rPr>
        <w:t>3. Резерв для оплаты отпусков</w:t>
      </w:r>
    </w:p>
    <w:p w:rsidR="00A943CC" w:rsidRPr="00A943CC" w:rsidRDefault="00A943CC" w:rsidP="00A943C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A943CC">
        <w:rPr>
          <w:rFonts w:ascii="Times New Roman" w:hAnsi="Times New Roman" w:cs="Times New Roman"/>
          <w:sz w:val="28"/>
          <w:szCs w:val="28"/>
        </w:rPr>
        <w:t>.1. Для расчета Резерва для оплаты отпусков осуществляется оценка обязательств по состоянию на конец каждого квартала.</w:t>
      </w:r>
    </w:p>
    <w:p w:rsidR="00A943CC" w:rsidRPr="00A943CC" w:rsidRDefault="00A943CC" w:rsidP="00A943C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A943CC">
        <w:rPr>
          <w:rFonts w:ascii="Times New Roman" w:hAnsi="Times New Roman" w:cs="Times New Roman"/>
          <w:sz w:val="28"/>
          <w:szCs w:val="28"/>
        </w:rPr>
        <w:t xml:space="preserve">.2. Оценочное обязательство на оплату отпусков определяется ежеквартально на последний день квартала исходя из дней неиспользованного отпуска по всем </w:t>
      </w:r>
      <w:r w:rsidR="00C67072">
        <w:rPr>
          <w:rFonts w:ascii="Times New Roman" w:hAnsi="Times New Roman" w:cs="Times New Roman"/>
          <w:sz w:val="28"/>
          <w:szCs w:val="28"/>
        </w:rPr>
        <w:t>работникам</w:t>
      </w:r>
      <w:r w:rsidR="000B3E1F">
        <w:rPr>
          <w:rFonts w:ascii="Times New Roman" w:hAnsi="Times New Roman" w:cs="Times New Roman"/>
          <w:sz w:val="28"/>
          <w:szCs w:val="28"/>
        </w:rPr>
        <w:t xml:space="preserve"> РАН</w:t>
      </w:r>
      <w:r w:rsidRPr="00A943CC">
        <w:rPr>
          <w:rFonts w:ascii="Times New Roman" w:hAnsi="Times New Roman" w:cs="Times New Roman"/>
          <w:sz w:val="28"/>
          <w:szCs w:val="28"/>
        </w:rPr>
        <w:t xml:space="preserve"> на эту дату.</w:t>
      </w:r>
    </w:p>
    <w:p w:rsidR="00A943CC" w:rsidRPr="00A943CC" w:rsidRDefault="00A943CC" w:rsidP="00A943C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943CC">
        <w:rPr>
          <w:rFonts w:ascii="Times New Roman" w:hAnsi="Times New Roman" w:cs="Times New Roman"/>
          <w:sz w:val="28"/>
          <w:szCs w:val="28"/>
        </w:rPr>
        <w:t>В число неиспользованных дней отпуска включаются только те дни, право на которые работники уже заработали и не использовали на конец квартала.</w:t>
      </w:r>
    </w:p>
    <w:p w:rsidR="00A943CC" w:rsidRPr="00A943CC" w:rsidRDefault="00A943CC" w:rsidP="00A943C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A943CC">
        <w:rPr>
          <w:rFonts w:ascii="Times New Roman" w:hAnsi="Times New Roman" w:cs="Times New Roman"/>
          <w:sz w:val="28"/>
          <w:szCs w:val="28"/>
        </w:rPr>
        <w:t xml:space="preserve">.3. Для определения размера обязательства </w:t>
      </w:r>
      <w:r>
        <w:rPr>
          <w:rFonts w:ascii="Times New Roman" w:hAnsi="Times New Roman" w:cs="Times New Roman"/>
          <w:sz w:val="28"/>
          <w:szCs w:val="28"/>
        </w:rPr>
        <w:t xml:space="preserve">Управлением кадров РАН </w:t>
      </w:r>
      <w:r w:rsidRPr="00A943CC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УБУиО РАН</w:t>
      </w:r>
      <w:r w:rsidRPr="00A943CC">
        <w:rPr>
          <w:rFonts w:ascii="Times New Roman" w:hAnsi="Times New Roman" w:cs="Times New Roman"/>
          <w:sz w:val="28"/>
          <w:szCs w:val="28"/>
        </w:rPr>
        <w:t xml:space="preserve"> представляются сведения </w:t>
      </w:r>
      <w:proofErr w:type="gramStart"/>
      <w:r w:rsidRPr="00A943CC">
        <w:rPr>
          <w:rFonts w:ascii="Times New Roman" w:hAnsi="Times New Roman" w:cs="Times New Roman"/>
          <w:sz w:val="28"/>
          <w:szCs w:val="28"/>
        </w:rPr>
        <w:t>о неиспользованных днях отпуска по каждому работнику за пять рабочих дней до окончания каждого квартала по форме</w:t>
      </w:r>
      <w:proofErr w:type="gramEnd"/>
      <w:r w:rsidRPr="00A943CC">
        <w:rPr>
          <w:rFonts w:ascii="Times New Roman" w:hAnsi="Times New Roman" w:cs="Times New Roman"/>
          <w:sz w:val="28"/>
          <w:szCs w:val="28"/>
        </w:rPr>
        <w:t xml:space="preserve">, приведенной в </w:t>
      </w:r>
      <w:hyperlink w:anchor="P1602" w:history="1">
        <w:r w:rsidR="00C67072">
          <w:rPr>
            <w:rFonts w:ascii="Times New Roman" w:hAnsi="Times New Roman" w:cs="Times New Roman"/>
            <w:color w:val="0000FF"/>
            <w:sz w:val="28"/>
            <w:szCs w:val="28"/>
          </w:rPr>
          <w:t>п</w:t>
        </w:r>
        <w:r w:rsidRPr="00A943CC">
          <w:rPr>
            <w:rFonts w:ascii="Times New Roman" w:hAnsi="Times New Roman" w:cs="Times New Roman"/>
            <w:color w:val="0000FF"/>
            <w:sz w:val="28"/>
            <w:szCs w:val="28"/>
          </w:rPr>
          <w:t>риложении</w:t>
        </w:r>
      </w:hyperlink>
      <w:r w:rsidRPr="00A943CC">
        <w:rPr>
          <w:rFonts w:ascii="Times New Roman" w:hAnsi="Times New Roman" w:cs="Times New Roman"/>
          <w:sz w:val="28"/>
          <w:szCs w:val="28"/>
        </w:rPr>
        <w:t xml:space="preserve"> к настоящему Порядку.</w:t>
      </w:r>
    </w:p>
    <w:p w:rsidR="00A943CC" w:rsidRPr="00A943CC" w:rsidRDefault="00A943CC" w:rsidP="00A943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A943CC">
        <w:rPr>
          <w:rFonts w:ascii="Times New Roman" w:hAnsi="Times New Roman" w:cs="Times New Roman"/>
          <w:sz w:val="28"/>
          <w:szCs w:val="28"/>
        </w:rPr>
        <w:t>.4. Резерв для оплаты отпусков состоит из определяемых отдельно обязательств:</w:t>
      </w:r>
    </w:p>
    <w:p w:rsidR="00A943CC" w:rsidRPr="00A943CC" w:rsidRDefault="00A943CC" w:rsidP="00A943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943CC">
        <w:rPr>
          <w:rFonts w:ascii="Times New Roman" w:hAnsi="Times New Roman" w:cs="Times New Roman"/>
          <w:sz w:val="28"/>
          <w:szCs w:val="28"/>
        </w:rPr>
        <w:t>на оплату отпусков работникам;</w:t>
      </w:r>
    </w:p>
    <w:p w:rsidR="00A943CC" w:rsidRPr="00A943CC" w:rsidRDefault="00A943CC" w:rsidP="00A943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943CC">
        <w:rPr>
          <w:rFonts w:ascii="Times New Roman" w:hAnsi="Times New Roman" w:cs="Times New Roman"/>
          <w:sz w:val="28"/>
          <w:szCs w:val="28"/>
        </w:rPr>
        <w:t>на уплату страховых взносов.</w:t>
      </w:r>
    </w:p>
    <w:p w:rsidR="00A943CC" w:rsidRPr="00A943CC" w:rsidRDefault="00A943CC" w:rsidP="00A943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A943CC">
        <w:rPr>
          <w:rFonts w:ascii="Times New Roman" w:hAnsi="Times New Roman" w:cs="Times New Roman"/>
          <w:sz w:val="28"/>
          <w:szCs w:val="28"/>
        </w:rPr>
        <w:t xml:space="preserve">.5. </w:t>
      </w:r>
      <w:proofErr w:type="gramStart"/>
      <w:r w:rsidRPr="00A943CC">
        <w:rPr>
          <w:rFonts w:ascii="Times New Roman" w:hAnsi="Times New Roman" w:cs="Times New Roman"/>
          <w:sz w:val="28"/>
          <w:szCs w:val="28"/>
        </w:rPr>
        <w:t xml:space="preserve">Расчет оценки обязательства на оплату отпусков производится по </w:t>
      </w:r>
      <w:r w:rsidR="000B3E1F">
        <w:rPr>
          <w:rFonts w:ascii="Times New Roman" w:hAnsi="Times New Roman" w:cs="Times New Roman"/>
          <w:sz w:val="28"/>
          <w:szCs w:val="28"/>
        </w:rPr>
        <w:t xml:space="preserve">РАН </w:t>
      </w:r>
      <w:r w:rsidRPr="00A943CC">
        <w:rPr>
          <w:rFonts w:ascii="Times New Roman" w:hAnsi="Times New Roman" w:cs="Times New Roman"/>
          <w:sz w:val="28"/>
          <w:szCs w:val="28"/>
        </w:rPr>
        <w:t>в целом по формуле:</w:t>
      </w:r>
      <w:proofErr w:type="gramEnd"/>
    </w:p>
    <w:p w:rsidR="00A943CC" w:rsidRDefault="00A943CC" w:rsidP="00A943CC">
      <w:pPr>
        <w:pStyle w:val="ConsPlusNormal"/>
        <w:ind w:firstLine="540"/>
        <w:jc w:val="both"/>
      </w:pPr>
      <w:r>
        <w:rPr>
          <w:noProof/>
          <w:position w:val="-11"/>
        </w:rPr>
        <w:drawing>
          <wp:inline distT="0" distB="0" distL="0" distR="0" wp14:anchorId="2BE7EF73" wp14:editId="7BD9DEA6">
            <wp:extent cx="3721100" cy="285750"/>
            <wp:effectExtent l="0" t="0" r="0" b="0"/>
            <wp:docPr id="1" name="Рисунок 1" descr="base_6_89706_327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se_6_89706_32768"/>
                    <pic:cNvPicPr preferRelativeResize="0">
                      <a:picLocks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11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</w:p>
    <w:p w:rsidR="00A943CC" w:rsidRPr="00A943CC" w:rsidRDefault="00A943CC" w:rsidP="00A943C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943CC">
        <w:rPr>
          <w:rFonts w:ascii="Times New Roman" w:hAnsi="Times New Roman" w:cs="Times New Roman"/>
          <w:sz w:val="28"/>
          <w:szCs w:val="28"/>
        </w:rPr>
        <w:t xml:space="preserve">где </w:t>
      </w:r>
      <w:proofErr w:type="spellStart"/>
      <w:r w:rsidRPr="00A943CC">
        <w:rPr>
          <w:rFonts w:ascii="Times New Roman" w:hAnsi="Times New Roman" w:cs="Times New Roman"/>
          <w:sz w:val="28"/>
          <w:szCs w:val="28"/>
        </w:rPr>
        <w:t>К</w:t>
      </w:r>
      <w:proofErr w:type="gramStart"/>
      <w:r w:rsidRPr="00A943CC">
        <w:rPr>
          <w:rFonts w:ascii="Times New Roman" w:hAnsi="Times New Roman" w:cs="Times New Roman"/>
          <w:sz w:val="28"/>
          <w:szCs w:val="28"/>
          <w:vertAlign w:val="subscript"/>
        </w:rPr>
        <w:t>n</w:t>
      </w:r>
      <w:proofErr w:type="spellEnd"/>
      <w:proofErr w:type="gramEnd"/>
      <w:r w:rsidRPr="00A943CC">
        <w:rPr>
          <w:rFonts w:ascii="Times New Roman" w:hAnsi="Times New Roman" w:cs="Times New Roman"/>
          <w:sz w:val="28"/>
          <w:szCs w:val="28"/>
        </w:rPr>
        <w:t xml:space="preserve"> - количество неиспользованных n-м </w:t>
      </w:r>
      <w:r w:rsidR="00C67072">
        <w:rPr>
          <w:rFonts w:ascii="Times New Roman" w:hAnsi="Times New Roman" w:cs="Times New Roman"/>
          <w:sz w:val="28"/>
          <w:szCs w:val="28"/>
        </w:rPr>
        <w:t>работником</w:t>
      </w:r>
      <w:r w:rsidRPr="00A943CC">
        <w:rPr>
          <w:rFonts w:ascii="Times New Roman" w:hAnsi="Times New Roman" w:cs="Times New Roman"/>
          <w:sz w:val="28"/>
          <w:szCs w:val="28"/>
        </w:rPr>
        <w:t xml:space="preserve"> дней отпуска по состоянию на конец соответствующего квартала;</w:t>
      </w:r>
    </w:p>
    <w:p w:rsidR="000B3E1F" w:rsidRDefault="000B3E1F" w:rsidP="000B3E1F">
      <w:pPr>
        <w:pStyle w:val="ConsPlusNormal"/>
        <w:ind w:firstLine="539"/>
        <w:jc w:val="center"/>
        <w:rPr>
          <w:rFonts w:ascii="Times New Roman" w:hAnsi="Times New Roman" w:cs="Times New Roman"/>
          <w:sz w:val="28"/>
          <w:szCs w:val="28"/>
        </w:rPr>
      </w:pPr>
    </w:p>
    <w:p w:rsidR="000B3E1F" w:rsidRDefault="000B3E1F" w:rsidP="000B3E1F">
      <w:pPr>
        <w:pStyle w:val="ConsPlusNormal"/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</w:t>
      </w:r>
    </w:p>
    <w:p w:rsidR="000B3E1F" w:rsidRDefault="000B3E1F" w:rsidP="00A943C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A943CC" w:rsidRPr="00A943CC" w:rsidRDefault="00A943CC" w:rsidP="00A943C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943CC">
        <w:rPr>
          <w:rFonts w:ascii="Times New Roman" w:hAnsi="Times New Roman" w:cs="Times New Roman"/>
          <w:sz w:val="28"/>
          <w:szCs w:val="28"/>
        </w:rPr>
        <w:t>СЗП</w:t>
      </w:r>
      <w:proofErr w:type="gramStart"/>
      <w:r w:rsidRPr="00A943CC">
        <w:rPr>
          <w:rFonts w:ascii="Times New Roman" w:hAnsi="Times New Roman" w:cs="Times New Roman"/>
          <w:sz w:val="28"/>
          <w:szCs w:val="28"/>
          <w:vertAlign w:val="subscript"/>
        </w:rPr>
        <w:t>n</w:t>
      </w:r>
      <w:proofErr w:type="spellEnd"/>
      <w:proofErr w:type="gramEnd"/>
      <w:r w:rsidRPr="00A943CC">
        <w:rPr>
          <w:rFonts w:ascii="Times New Roman" w:hAnsi="Times New Roman" w:cs="Times New Roman"/>
          <w:sz w:val="28"/>
          <w:szCs w:val="28"/>
        </w:rPr>
        <w:t xml:space="preserve"> - средний дневной заработок n-ого работника, определяемый по состоянию на конец квартала в соответствии с </w:t>
      </w:r>
      <w:hyperlink r:id="rId8" w:history="1">
        <w:r w:rsidRPr="00A943CC">
          <w:rPr>
            <w:rFonts w:ascii="Times New Roman" w:hAnsi="Times New Roman" w:cs="Times New Roman"/>
            <w:color w:val="0000FF"/>
            <w:sz w:val="28"/>
            <w:szCs w:val="28"/>
          </w:rPr>
          <w:t>п</w:t>
        </w:r>
        <w:r w:rsidR="000B3E1F">
          <w:rPr>
            <w:rFonts w:ascii="Times New Roman" w:hAnsi="Times New Roman" w:cs="Times New Roman"/>
            <w:color w:val="0000FF"/>
            <w:sz w:val="28"/>
            <w:szCs w:val="28"/>
          </w:rPr>
          <w:t>унктом</w:t>
        </w:r>
        <w:r w:rsidRPr="00A943CC">
          <w:rPr>
            <w:rFonts w:ascii="Times New Roman" w:hAnsi="Times New Roman" w:cs="Times New Roman"/>
            <w:color w:val="0000FF"/>
            <w:sz w:val="28"/>
            <w:szCs w:val="28"/>
          </w:rPr>
          <w:t xml:space="preserve"> 10</w:t>
        </w:r>
      </w:hyperlink>
      <w:r w:rsidRPr="00A943CC">
        <w:rPr>
          <w:rFonts w:ascii="Times New Roman" w:hAnsi="Times New Roman" w:cs="Times New Roman"/>
          <w:sz w:val="28"/>
          <w:szCs w:val="28"/>
        </w:rPr>
        <w:t xml:space="preserve"> Положения об особенностях порядка исчисления средней заработной платы (утв</w:t>
      </w:r>
      <w:r w:rsidR="00C67072">
        <w:rPr>
          <w:rFonts w:ascii="Times New Roman" w:hAnsi="Times New Roman" w:cs="Times New Roman"/>
          <w:sz w:val="28"/>
          <w:szCs w:val="28"/>
        </w:rPr>
        <w:t>ерждено</w:t>
      </w:r>
      <w:r w:rsidRPr="00A943CC">
        <w:rPr>
          <w:rFonts w:ascii="Times New Roman" w:hAnsi="Times New Roman" w:cs="Times New Roman"/>
          <w:sz w:val="28"/>
          <w:szCs w:val="28"/>
        </w:rPr>
        <w:t xml:space="preserve"> </w:t>
      </w:r>
      <w:r w:rsidR="00C67072">
        <w:rPr>
          <w:rFonts w:ascii="Times New Roman" w:hAnsi="Times New Roman" w:cs="Times New Roman"/>
          <w:sz w:val="28"/>
          <w:szCs w:val="28"/>
        </w:rPr>
        <w:t>п</w:t>
      </w:r>
      <w:r w:rsidRPr="00A943CC">
        <w:rPr>
          <w:rFonts w:ascii="Times New Roman" w:hAnsi="Times New Roman" w:cs="Times New Roman"/>
          <w:sz w:val="28"/>
          <w:szCs w:val="28"/>
        </w:rPr>
        <w:t>остановлением Правительства Р</w:t>
      </w:r>
      <w:r w:rsidR="00C67072">
        <w:rPr>
          <w:rFonts w:ascii="Times New Roman" w:hAnsi="Times New Roman" w:cs="Times New Roman"/>
          <w:sz w:val="28"/>
          <w:szCs w:val="28"/>
        </w:rPr>
        <w:t xml:space="preserve">оссийской Федерации от </w:t>
      </w:r>
      <w:r w:rsidRPr="00A943CC">
        <w:rPr>
          <w:rFonts w:ascii="Times New Roman" w:hAnsi="Times New Roman" w:cs="Times New Roman"/>
          <w:sz w:val="28"/>
          <w:szCs w:val="28"/>
        </w:rPr>
        <w:t>24</w:t>
      </w:r>
      <w:r w:rsidR="00C67072">
        <w:rPr>
          <w:rFonts w:ascii="Times New Roman" w:hAnsi="Times New Roman" w:cs="Times New Roman"/>
          <w:sz w:val="28"/>
          <w:szCs w:val="28"/>
        </w:rPr>
        <w:t xml:space="preserve"> декабря </w:t>
      </w:r>
      <w:r w:rsidRPr="00A943CC">
        <w:rPr>
          <w:rFonts w:ascii="Times New Roman" w:hAnsi="Times New Roman" w:cs="Times New Roman"/>
          <w:sz w:val="28"/>
          <w:szCs w:val="28"/>
        </w:rPr>
        <w:t xml:space="preserve">2007 </w:t>
      </w:r>
      <w:r w:rsidR="00C67072">
        <w:rPr>
          <w:rFonts w:ascii="Times New Roman" w:hAnsi="Times New Roman" w:cs="Times New Roman"/>
          <w:sz w:val="28"/>
          <w:szCs w:val="28"/>
        </w:rPr>
        <w:t xml:space="preserve">г. </w:t>
      </w:r>
      <w:r w:rsidRPr="00A943CC">
        <w:rPr>
          <w:rFonts w:ascii="Times New Roman" w:hAnsi="Times New Roman" w:cs="Times New Roman"/>
          <w:sz w:val="28"/>
          <w:szCs w:val="28"/>
        </w:rPr>
        <w:t>N 922);</w:t>
      </w:r>
    </w:p>
    <w:p w:rsidR="00A943CC" w:rsidRPr="007F75A2" w:rsidRDefault="00A943CC" w:rsidP="007F75A2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7F75A2">
        <w:rPr>
          <w:rFonts w:ascii="Times New Roman" w:hAnsi="Times New Roman" w:cs="Times New Roman"/>
          <w:sz w:val="28"/>
          <w:szCs w:val="28"/>
        </w:rPr>
        <w:t>n - число работников учреждения, имеющих право на оплачиваемые отпуска по состоянию на конец соответствующего квартала.</w:t>
      </w:r>
    </w:p>
    <w:p w:rsidR="00A943CC" w:rsidRPr="007F75A2" w:rsidRDefault="007F75A2" w:rsidP="007F75A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F75A2">
        <w:rPr>
          <w:rFonts w:ascii="Times New Roman" w:hAnsi="Times New Roman" w:cs="Times New Roman"/>
          <w:sz w:val="28"/>
          <w:szCs w:val="28"/>
        </w:rPr>
        <w:t>3</w:t>
      </w:r>
      <w:r w:rsidR="00A943CC" w:rsidRPr="007F75A2">
        <w:rPr>
          <w:rFonts w:ascii="Times New Roman" w:hAnsi="Times New Roman" w:cs="Times New Roman"/>
          <w:sz w:val="28"/>
          <w:szCs w:val="28"/>
        </w:rPr>
        <w:t>.6. Оценка обязательств по сумме страховых взносов рассчитывается в среднем по учреждению по формуле:</w:t>
      </w:r>
    </w:p>
    <w:p w:rsidR="00A943CC" w:rsidRPr="007F75A2" w:rsidRDefault="00A943CC" w:rsidP="007F75A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F75A2">
        <w:rPr>
          <w:rFonts w:ascii="Times New Roman" w:hAnsi="Times New Roman" w:cs="Times New Roman"/>
          <w:sz w:val="28"/>
          <w:szCs w:val="28"/>
        </w:rPr>
        <w:t>Обязательство на уплату страховых взносов = Обязательство на оплату отпусков x С,</w:t>
      </w:r>
    </w:p>
    <w:p w:rsidR="00A943CC" w:rsidRPr="007F75A2" w:rsidRDefault="00A943CC" w:rsidP="007F75A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F75A2">
        <w:rPr>
          <w:rFonts w:ascii="Times New Roman" w:hAnsi="Times New Roman" w:cs="Times New Roman"/>
          <w:sz w:val="28"/>
          <w:szCs w:val="28"/>
        </w:rPr>
        <w:t>где С - средневзвешенная ставка страховых взносов за последний месяц соответствующего квартала.</w:t>
      </w:r>
    </w:p>
    <w:p w:rsidR="00A943CC" w:rsidRPr="007F75A2" w:rsidRDefault="007F75A2" w:rsidP="007F75A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943CC" w:rsidRPr="007F75A2">
        <w:rPr>
          <w:rFonts w:ascii="Times New Roman" w:hAnsi="Times New Roman" w:cs="Times New Roman"/>
          <w:sz w:val="28"/>
          <w:szCs w:val="28"/>
        </w:rPr>
        <w:t>.7. Сумма резерва для оплаты отпусков по состоянию на конец квартала определяется как сумма величины обязательства на оплату отпусков и обязательства на уплату страховых взносов.</w:t>
      </w:r>
    </w:p>
    <w:p w:rsidR="00A943CC" w:rsidRPr="007F75A2" w:rsidRDefault="007F75A2" w:rsidP="007F75A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943CC" w:rsidRPr="007F75A2">
        <w:rPr>
          <w:rFonts w:ascii="Times New Roman" w:hAnsi="Times New Roman" w:cs="Times New Roman"/>
          <w:sz w:val="28"/>
          <w:szCs w:val="28"/>
        </w:rPr>
        <w:t xml:space="preserve">.8. Расчет оценки обязательств и суммы резерва для оплаты отпусков оформляется отдельным документом произвольной формы, который подписывается исполнителем и главным бухгалтером </w:t>
      </w:r>
      <w:r>
        <w:rPr>
          <w:rFonts w:ascii="Times New Roman" w:hAnsi="Times New Roman" w:cs="Times New Roman"/>
          <w:sz w:val="28"/>
          <w:szCs w:val="28"/>
        </w:rPr>
        <w:t>РАН</w:t>
      </w:r>
      <w:r w:rsidR="00A943CC" w:rsidRPr="007F75A2">
        <w:rPr>
          <w:rFonts w:ascii="Times New Roman" w:hAnsi="Times New Roman" w:cs="Times New Roman"/>
          <w:sz w:val="28"/>
          <w:szCs w:val="28"/>
        </w:rPr>
        <w:t>.</w:t>
      </w:r>
    </w:p>
    <w:p w:rsidR="00A943CC" w:rsidRPr="007F75A2" w:rsidRDefault="007F75A2" w:rsidP="007F75A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943CC" w:rsidRPr="007F75A2">
        <w:rPr>
          <w:rFonts w:ascii="Times New Roman" w:hAnsi="Times New Roman" w:cs="Times New Roman"/>
          <w:sz w:val="28"/>
          <w:szCs w:val="28"/>
        </w:rPr>
        <w:t xml:space="preserve">.9. Если на 31 марта (30 июня, 30 сентября, 31 декабря) рассчитанная величина резерва для оплаты отпусков больше суммы резерва, фактически отраженной на счете 0 401 61 000, резерв увеличивается на разницу между этими величинами. </w:t>
      </w:r>
      <w:proofErr w:type="spellStart"/>
      <w:r w:rsidR="00A943CC" w:rsidRPr="007F75A2">
        <w:rPr>
          <w:rFonts w:ascii="Times New Roman" w:hAnsi="Times New Roman" w:cs="Times New Roman"/>
          <w:sz w:val="28"/>
          <w:szCs w:val="28"/>
        </w:rPr>
        <w:t>Доначисленная</w:t>
      </w:r>
      <w:proofErr w:type="spellEnd"/>
      <w:r w:rsidR="00A943CC" w:rsidRPr="007F75A2">
        <w:rPr>
          <w:rFonts w:ascii="Times New Roman" w:hAnsi="Times New Roman" w:cs="Times New Roman"/>
          <w:sz w:val="28"/>
          <w:szCs w:val="28"/>
        </w:rPr>
        <w:t xml:space="preserve"> сумма резерва относится на расходы текущего финансового года.</w:t>
      </w:r>
    </w:p>
    <w:p w:rsidR="00A943CC" w:rsidRPr="007F75A2" w:rsidRDefault="007F75A2" w:rsidP="007F75A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943CC" w:rsidRPr="007F75A2">
        <w:rPr>
          <w:rFonts w:ascii="Times New Roman" w:hAnsi="Times New Roman" w:cs="Times New Roman"/>
          <w:sz w:val="28"/>
          <w:szCs w:val="28"/>
        </w:rPr>
        <w:t>.10. Если на 31 марта (30 июня, 30 сентября, 31 декабря) рассчитанная величина резерва для оплаты отпусков меньше суммы резерва, фактически отраженной на счете 0 401 61 000, резерв уменьшается на разницу между этими величинами. Сумма уменьшения резерва относится на уменьшение расходов текущего финансового года.</w:t>
      </w:r>
    </w:p>
    <w:p w:rsidR="00A943CC" w:rsidRPr="007F75A2" w:rsidRDefault="00A943CC" w:rsidP="007F75A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943CC" w:rsidRDefault="00A943CC" w:rsidP="00A943CC">
      <w:pPr>
        <w:pStyle w:val="ConsPlusNormal"/>
        <w:jc w:val="both"/>
      </w:pPr>
    </w:p>
    <w:p w:rsidR="00A943CC" w:rsidRDefault="00A943CC" w:rsidP="00A943CC">
      <w:pPr>
        <w:pStyle w:val="ConsPlusNormal"/>
        <w:jc w:val="both"/>
      </w:pPr>
    </w:p>
    <w:p w:rsidR="00A943CC" w:rsidRDefault="00A943CC" w:rsidP="00A943CC">
      <w:pPr>
        <w:pStyle w:val="ConsPlusNormal"/>
        <w:jc w:val="both"/>
      </w:pPr>
    </w:p>
    <w:p w:rsidR="00A943CC" w:rsidRDefault="00A943CC" w:rsidP="00A943CC">
      <w:pPr>
        <w:pStyle w:val="ConsPlusNormal"/>
        <w:jc w:val="both"/>
      </w:pPr>
    </w:p>
    <w:p w:rsidR="007F75A2" w:rsidRDefault="007F75A2" w:rsidP="00A943CC">
      <w:pPr>
        <w:pStyle w:val="ConsPlusNormal"/>
        <w:jc w:val="right"/>
        <w:outlineLvl w:val="2"/>
      </w:pPr>
    </w:p>
    <w:p w:rsidR="00C67072" w:rsidRDefault="00C67072" w:rsidP="00A943CC">
      <w:pPr>
        <w:pStyle w:val="ConsPlusNormal"/>
        <w:jc w:val="right"/>
        <w:outlineLvl w:val="2"/>
      </w:pPr>
    </w:p>
    <w:p w:rsidR="007F75A2" w:rsidRDefault="007F75A2" w:rsidP="00A943CC">
      <w:pPr>
        <w:pStyle w:val="ConsPlusNormal"/>
        <w:jc w:val="right"/>
        <w:outlineLvl w:val="2"/>
      </w:pPr>
    </w:p>
    <w:p w:rsidR="007F75A2" w:rsidRDefault="007F75A2" w:rsidP="00A943CC">
      <w:pPr>
        <w:pStyle w:val="ConsPlusNormal"/>
        <w:jc w:val="right"/>
        <w:outlineLvl w:val="2"/>
      </w:pPr>
    </w:p>
    <w:p w:rsidR="007F75A2" w:rsidRDefault="007F75A2" w:rsidP="00A943CC">
      <w:pPr>
        <w:pStyle w:val="ConsPlusNormal"/>
        <w:jc w:val="right"/>
        <w:outlineLvl w:val="2"/>
      </w:pPr>
    </w:p>
    <w:p w:rsidR="007F75A2" w:rsidRDefault="007F75A2" w:rsidP="00A943CC">
      <w:pPr>
        <w:pStyle w:val="ConsPlusNormal"/>
        <w:jc w:val="right"/>
        <w:outlineLvl w:val="2"/>
      </w:pPr>
    </w:p>
    <w:p w:rsidR="007F75A2" w:rsidRDefault="007F75A2" w:rsidP="00A943CC">
      <w:pPr>
        <w:pStyle w:val="ConsPlusNormal"/>
        <w:jc w:val="right"/>
        <w:outlineLvl w:val="2"/>
      </w:pPr>
    </w:p>
    <w:p w:rsidR="007F75A2" w:rsidRDefault="007F75A2" w:rsidP="00A943CC">
      <w:pPr>
        <w:pStyle w:val="ConsPlusNormal"/>
        <w:jc w:val="right"/>
        <w:outlineLvl w:val="2"/>
      </w:pPr>
    </w:p>
    <w:p w:rsidR="007F75A2" w:rsidRDefault="007F75A2" w:rsidP="00A943CC">
      <w:pPr>
        <w:pStyle w:val="ConsPlusNormal"/>
        <w:jc w:val="right"/>
        <w:outlineLvl w:val="2"/>
      </w:pPr>
    </w:p>
    <w:p w:rsidR="007F75A2" w:rsidRDefault="007F75A2" w:rsidP="00A943CC">
      <w:pPr>
        <w:pStyle w:val="ConsPlusNormal"/>
        <w:jc w:val="right"/>
        <w:outlineLvl w:val="2"/>
      </w:pPr>
    </w:p>
    <w:p w:rsidR="007F75A2" w:rsidRDefault="007F75A2" w:rsidP="00A943CC">
      <w:pPr>
        <w:pStyle w:val="ConsPlusNormal"/>
        <w:jc w:val="right"/>
        <w:outlineLvl w:val="2"/>
      </w:pPr>
    </w:p>
    <w:p w:rsidR="007F75A2" w:rsidRDefault="007F75A2" w:rsidP="00A943CC">
      <w:pPr>
        <w:pStyle w:val="ConsPlusNormal"/>
        <w:jc w:val="right"/>
        <w:outlineLvl w:val="2"/>
      </w:pPr>
    </w:p>
    <w:p w:rsidR="000B3E1F" w:rsidRDefault="000B3E1F" w:rsidP="00A943CC">
      <w:pPr>
        <w:pStyle w:val="ConsPlusNormal"/>
        <w:jc w:val="right"/>
        <w:outlineLvl w:val="2"/>
      </w:pPr>
    </w:p>
    <w:p w:rsidR="000B3E1F" w:rsidRDefault="000B3E1F" w:rsidP="00A943CC">
      <w:pPr>
        <w:pStyle w:val="ConsPlusNormal"/>
        <w:jc w:val="right"/>
        <w:outlineLvl w:val="2"/>
      </w:pPr>
    </w:p>
    <w:p w:rsidR="000B3E1F" w:rsidRDefault="000B3E1F" w:rsidP="00A943CC">
      <w:pPr>
        <w:pStyle w:val="ConsPlusNormal"/>
        <w:jc w:val="right"/>
        <w:outlineLvl w:val="2"/>
      </w:pPr>
    </w:p>
    <w:p w:rsidR="007F75A2" w:rsidRPr="000B3E1F" w:rsidRDefault="00406DFA" w:rsidP="00406DFA">
      <w:pPr>
        <w:pStyle w:val="ConsPlusNormal"/>
        <w:jc w:val="center"/>
        <w:outlineLvl w:val="2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</w:t>
      </w:r>
      <w:bookmarkStart w:id="0" w:name="_GoBack"/>
      <w:bookmarkEnd w:id="0"/>
      <w:r w:rsidR="00A943CC" w:rsidRPr="000B3E1F">
        <w:rPr>
          <w:rFonts w:ascii="Times New Roman" w:hAnsi="Times New Roman" w:cs="Times New Roman"/>
          <w:sz w:val="18"/>
          <w:szCs w:val="18"/>
        </w:rPr>
        <w:t>Приложение</w:t>
      </w:r>
    </w:p>
    <w:p w:rsidR="007F75A2" w:rsidRPr="000B3E1F" w:rsidRDefault="00A943CC" w:rsidP="00A943CC">
      <w:pPr>
        <w:pStyle w:val="ConsPlusNormal"/>
        <w:jc w:val="right"/>
        <w:outlineLvl w:val="2"/>
        <w:rPr>
          <w:rFonts w:ascii="Times New Roman" w:hAnsi="Times New Roman" w:cs="Times New Roman"/>
          <w:sz w:val="18"/>
          <w:szCs w:val="18"/>
        </w:rPr>
      </w:pPr>
      <w:r w:rsidRPr="000B3E1F">
        <w:rPr>
          <w:rFonts w:ascii="Times New Roman" w:hAnsi="Times New Roman" w:cs="Times New Roman"/>
          <w:sz w:val="18"/>
          <w:szCs w:val="18"/>
        </w:rPr>
        <w:t xml:space="preserve"> к Порядку</w:t>
      </w:r>
      <w:r w:rsidR="007F75A2" w:rsidRPr="000B3E1F">
        <w:rPr>
          <w:rFonts w:ascii="Times New Roman" w:hAnsi="Times New Roman" w:cs="Times New Roman"/>
          <w:sz w:val="18"/>
          <w:szCs w:val="18"/>
        </w:rPr>
        <w:t xml:space="preserve"> формирования и использования</w:t>
      </w:r>
    </w:p>
    <w:p w:rsidR="00A943CC" w:rsidRPr="007F75A2" w:rsidRDefault="007F75A2" w:rsidP="00A943CC">
      <w:pPr>
        <w:pStyle w:val="ConsPlusNormal"/>
        <w:jc w:val="right"/>
        <w:outlineLvl w:val="2"/>
        <w:rPr>
          <w:rFonts w:ascii="Times New Roman" w:hAnsi="Times New Roman" w:cs="Times New Roman"/>
        </w:rPr>
      </w:pPr>
      <w:r w:rsidRPr="000B3E1F">
        <w:rPr>
          <w:rFonts w:ascii="Times New Roman" w:hAnsi="Times New Roman" w:cs="Times New Roman"/>
          <w:sz w:val="18"/>
          <w:szCs w:val="18"/>
        </w:rPr>
        <w:t xml:space="preserve"> резервов предстоящих расходов</w:t>
      </w:r>
    </w:p>
    <w:p w:rsidR="00A943CC" w:rsidRDefault="00A943CC" w:rsidP="00A943CC">
      <w:pPr>
        <w:pStyle w:val="ConsPlusNormal"/>
        <w:jc w:val="both"/>
        <w:rPr>
          <w:rFonts w:ascii="Times New Roman" w:hAnsi="Times New Roman" w:cs="Times New Roman"/>
        </w:rPr>
      </w:pPr>
    </w:p>
    <w:p w:rsidR="007F75A2" w:rsidRDefault="007F75A2" w:rsidP="00A943CC">
      <w:pPr>
        <w:pStyle w:val="ConsPlusNormal"/>
        <w:jc w:val="both"/>
        <w:rPr>
          <w:rFonts w:ascii="Times New Roman" w:hAnsi="Times New Roman" w:cs="Times New Roman"/>
        </w:rPr>
      </w:pPr>
    </w:p>
    <w:p w:rsidR="007F75A2" w:rsidRDefault="007F75A2" w:rsidP="00A943CC">
      <w:pPr>
        <w:pStyle w:val="ConsPlusNormal"/>
        <w:jc w:val="both"/>
        <w:rPr>
          <w:rFonts w:ascii="Times New Roman" w:hAnsi="Times New Roman" w:cs="Times New Roman"/>
        </w:rPr>
      </w:pPr>
    </w:p>
    <w:p w:rsidR="007F75A2" w:rsidRDefault="007F75A2" w:rsidP="00A943CC">
      <w:pPr>
        <w:pStyle w:val="ConsPlusNormal"/>
        <w:jc w:val="both"/>
        <w:rPr>
          <w:rFonts w:ascii="Times New Roman" w:hAnsi="Times New Roman" w:cs="Times New Roman"/>
        </w:rPr>
      </w:pPr>
    </w:p>
    <w:p w:rsidR="007F75A2" w:rsidRDefault="007F75A2" w:rsidP="00A943CC">
      <w:pPr>
        <w:pStyle w:val="ConsPlusNormal"/>
        <w:jc w:val="both"/>
        <w:rPr>
          <w:rFonts w:ascii="Times New Roman" w:hAnsi="Times New Roman" w:cs="Times New Roman"/>
        </w:rPr>
      </w:pPr>
    </w:p>
    <w:p w:rsidR="007F75A2" w:rsidRPr="007F75A2" w:rsidRDefault="007F75A2" w:rsidP="00A943CC">
      <w:pPr>
        <w:pStyle w:val="ConsPlusNormal"/>
        <w:jc w:val="both"/>
        <w:rPr>
          <w:rFonts w:ascii="Times New Roman" w:hAnsi="Times New Roman" w:cs="Times New Roman"/>
        </w:rPr>
      </w:pPr>
    </w:p>
    <w:p w:rsidR="00A943CC" w:rsidRPr="007F75A2" w:rsidRDefault="00A943CC" w:rsidP="00A943CC">
      <w:pPr>
        <w:pStyle w:val="ConsPlusNormal"/>
        <w:jc w:val="center"/>
        <w:rPr>
          <w:rFonts w:ascii="Times New Roman" w:hAnsi="Times New Roman" w:cs="Times New Roman"/>
        </w:rPr>
      </w:pPr>
      <w:bookmarkStart w:id="1" w:name="P1602"/>
      <w:bookmarkEnd w:id="1"/>
      <w:r w:rsidRPr="007F75A2">
        <w:rPr>
          <w:rFonts w:ascii="Times New Roman" w:hAnsi="Times New Roman" w:cs="Times New Roman"/>
          <w:b/>
        </w:rPr>
        <w:t>Сведения о количестве неиспользованных дней отпуска</w:t>
      </w:r>
    </w:p>
    <w:p w:rsidR="00A943CC" w:rsidRPr="007F75A2" w:rsidRDefault="00A943CC" w:rsidP="00A943CC">
      <w:pPr>
        <w:pStyle w:val="ConsPlusNormal"/>
        <w:jc w:val="center"/>
        <w:rPr>
          <w:rFonts w:ascii="Times New Roman" w:hAnsi="Times New Roman" w:cs="Times New Roman"/>
        </w:rPr>
      </w:pPr>
      <w:r w:rsidRPr="007F75A2">
        <w:rPr>
          <w:rFonts w:ascii="Times New Roman" w:hAnsi="Times New Roman" w:cs="Times New Roman"/>
          <w:b/>
        </w:rPr>
        <w:t>по состоянию на "___" _________ 20__ г.</w:t>
      </w:r>
    </w:p>
    <w:p w:rsidR="00A943CC" w:rsidRPr="007F75A2" w:rsidRDefault="00A943CC" w:rsidP="00A943CC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118"/>
        <w:gridCol w:w="2268"/>
        <w:gridCol w:w="3118"/>
      </w:tblGrid>
      <w:tr w:rsidR="00A943CC" w:rsidRPr="007F75A2" w:rsidTr="00E3119A">
        <w:tc>
          <w:tcPr>
            <w:tcW w:w="567" w:type="dxa"/>
          </w:tcPr>
          <w:p w:rsidR="00A943CC" w:rsidRPr="007F75A2" w:rsidRDefault="00C67072" w:rsidP="00C670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№№</w:t>
            </w:r>
            <w:r w:rsidR="00A943CC" w:rsidRPr="007F75A2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A943CC" w:rsidRPr="007F75A2">
              <w:rPr>
                <w:rFonts w:ascii="Times New Roman" w:hAnsi="Times New Roman" w:cs="Times New Roman"/>
              </w:rPr>
              <w:t>п</w:t>
            </w:r>
            <w:proofErr w:type="gramEnd"/>
            <w:r w:rsidR="00A943CC" w:rsidRPr="007F75A2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118" w:type="dxa"/>
          </w:tcPr>
          <w:p w:rsidR="00A943CC" w:rsidRPr="007F75A2" w:rsidRDefault="00A943CC" w:rsidP="00E3119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F75A2">
              <w:rPr>
                <w:rFonts w:ascii="Times New Roman" w:hAnsi="Times New Roman" w:cs="Times New Roman"/>
              </w:rPr>
              <w:t>Должность работника</w:t>
            </w:r>
          </w:p>
        </w:tc>
        <w:tc>
          <w:tcPr>
            <w:tcW w:w="2268" w:type="dxa"/>
          </w:tcPr>
          <w:p w:rsidR="00A943CC" w:rsidRPr="007F75A2" w:rsidRDefault="00A943CC" w:rsidP="00E3119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F75A2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3118" w:type="dxa"/>
          </w:tcPr>
          <w:p w:rsidR="00A943CC" w:rsidRPr="007F75A2" w:rsidRDefault="00A943CC" w:rsidP="00E3119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F75A2">
              <w:rPr>
                <w:rFonts w:ascii="Times New Roman" w:hAnsi="Times New Roman" w:cs="Times New Roman"/>
              </w:rPr>
              <w:t>Количество неиспользованных дней отпуска за фактически отработанное время</w:t>
            </w:r>
          </w:p>
        </w:tc>
      </w:tr>
      <w:tr w:rsidR="00A943CC" w:rsidRPr="007F75A2" w:rsidTr="00E3119A">
        <w:tc>
          <w:tcPr>
            <w:tcW w:w="567" w:type="dxa"/>
          </w:tcPr>
          <w:p w:rsidR="00A943CC" w:rsidRPr="007F75A2" w:rsidRDefault="00A943CC" w:rsidP="00E3119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A943CC" w:rsidRPr="007F75A2" w:rsidRDefault="00A943CC" w:rsidP="00E3119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A943CC" w:rsidRPr="007F75A2" w:rsidRDefault="00A943CC" w:rsidP="00E3119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A943CC" w:rsidRPr="007F75A2" w:rsidRDefault="00A943CC" w:rsidP="00E3119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A943CC" w:rsidRPr="007F75A2" w:rsidRDefault="00A943CC" w:rsidP="00A943CC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35"/>
        <w:gridCol w:w="2551"/>
        <w:gridCol w:w="3685"/>
      </w:tblGrid>
      <w:tr w:rsidR="00A943CC" w:rsidRPr="007F75A2" w:rsidTr="00E3119A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A943CC" w:rsidRPr="007F75A2" w:rsidRDefault="00A943CC" w:rsidP="007F75A2">
            <w:pPr>
              <w:pStyle w:val="ConsPlusNormal"/>
              <w:rPr>
                <w:rFonts w:ascii="Times New Roman" w:hAnsi="Times New Roman" w:cs="Times New Roman"/>
              </w:rPr>
            </w:pPr>
            <w:r w:rsidRPr="007F75A2">
              <w:rPr>
                <w:rFonts w:ascii="Times New Roman" w:hAnsi="Times New Roman" w:cs="Times New Roman"/>
              </w:rPr>
              <w:t xml:space="preserve">Начальник </w:t>
            </w:r>
            <w:r w:rsidR="007F75A2">
              <w:rPr>
                <w:rFonts w:ascii="Times New Roman" w:hAnsi="Times New Roman" w:cs="Times New Roman"/>
              </w:rPr>
              <w:t xml:space="preserve">Управления </w:t>
            </w:r>
            <w:r w:rsidRPr="007F75A2">
              <w:rPr>
                <w:rFonts w:ascii="Times New Roman" w:hAnsi="Times New Roman" w:cs="Times New Roman"/>
              </w:rPr>
              <w:t>кадров</w:t>
            </w:r>
            <w:r w:rsidR="00C67072">
              <w:rPr>
                <w:rFonts w:ascii="Times New Roman" w:hAnsi="Times New Roman" w:cs="Times New Roman"/>
              </w:rPr>
              <w:t xml:space="preserve"> РАН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7F75A2" w:rsidRDefault="007F75A2" w:rsidP="00E3119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A943CC" w:rsidRPr="007F75A2" w:rsidRDefault="00A943CC" w:rsidP="00E3119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F75A2">
              <w:rPr>
                <w:rFonts w:ascii="Times New Roman" w:hAnsi="Times New Roman" w:cs="Times New Roman"/>
              </w:rPr>
              <w:t>____________________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7F75A2" w:rsidRDefault="007F75A2" w:rsidP="00E3119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A943CC" w:rsidRPr="007F75A2" w:rsidRDefault="00A943CC" w:rsidP="00E3119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F75A2">
              <w:rPr>
                <w:rFonts w:ascii="Times New Roman" w:hAnsi="Times New Roman" w:cs="Times New Roman"/>
              </w:rPr>
              <w:t>(____________________________)</w:t>
            </w:r>
          </w:p>
        </w:tc>
      </w:tr>
      <w:tr w:rsidR="00A943CC" w:rsidRPr="007F75A2" w:rsidTr="00E3119A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A943CC" w:rsidRPr="007F75A2" w:rsidRDefault="00A943CC" w:rsidP="00E3119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A943CC" w:rsidRPr="007F75A2" w:rsidRDefault="00A943CC" w:rsidP="00E3119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F75A2">
              <w:rPr>
                <w:rFonts w:ascii="Times New Roman" w:hAnsi="Times New Roman" w:cs="Times New Roman"/>
              </w:rPr>
              <w:t>подпись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A943CC" w:rsidRPr="007F75A2" w:rsidRDefault="00A943CC" w:rsidP="00E3119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F75A2">
              <w:rPr>
                <w:rFonts w:ascii="Times New Roman" w:hAnsi="Times New Roman" w:cs="Times New Roman"/>
              </w:rPr>
              <w:t>расшифровка</w:t>
            </w:r>
          </w:p>
        </w:tc>
      </w:tr>
    </w:tbl>
    <w:p w:rsidR="00A943CC" w:rsidRPr="007F75A2" w:rsidRDefault="00A943CC" w:rsidP="00A943CC">
      <w:pPr>
        <w:pStyle w:val="ConsPlusNormal"/>
        <w:jc w:val="both"/>
        <w:rPr>
          <w:rFonts w:ascii="Times New Roman" w:hAnsi="Times New Roman" w:cs="Times New Roman"/>
        </w:rPr>
      </w:pPr>
    </w:p>
    <w:p w:rsidR="00A943CC" w:rsidRPr="007F75A2" w:rsidRDefault="00A943CC" w:rsidP="00A943CC">
      <w:pPr>
        <w:pStyle w:val="ConsPlusNormal"/>
        <w:jc w:val="both"/>
        <w:rPr>
          <w:rFonts w:ascii="Times New Roman" w:hAnsi="Times New Roman" w:cs="Times New Roman"/>
        </w:rPr>
      </w:pPr>
      <w:r w:rsidRPr="007F75A2">
        <w:rPr>
          <w:rFonts w:ascii="Times New Roman" w:hAnsi="Times New Roman" w:cs="Times New Roman"/>
        </w:rPr>
        <w:t>"___" _____________ 20__ г.</w:t>
      </w:r>
    </w:p>
    <w:p w:rsidR="00A943CC" w:rsidRPr="007F75A2" w:rsidRDefault="00A943CC" w:rsidP="00A943CC">
      <w:pPr>
        <w:pStyle w:val="ConsPlusNormal"/>
        <w:jc w:val="both"/>
        <w:rPr>
          <w:rFonts w:ascii="Times New Roman" w:hAnsi="Times New Roman" w:cs="Times New Roman"/>
        </w:rPr>
      </w:pPr>
    </w:p>
    <w:p w:rsidR="00A943CC" w:rsidRPr="007F75A2" w:rsidRDefault="00A943CC" w:rsidP="00A943CC">
      <w:pPr>
        <w:rPr>
          <w:rFonts w:ascii="Times New Roman" w:hAnsi="Times New Roman" w:cs="Times New Roman"/>
        </w:rPr>
      </w:pPr>
    </w:p>
    <w:p w:rsidR="00AA215C" w:rsidRPr="00AA215C" w:rsidRDefault="00AA215C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sectPr w:rsidR="00AA215C" w:rsidRPr="00AA215C" w:rsidSect="000B3E1F">
      <w:pgSz w:w="11905" w:h="16838"/>
      <w:pgMar w:top="567" w:right="851" w:bottom="1134" w:left="170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0FFA" w:rsidRDefault="00E40FFA" w:rsidP="009933DA">
      <w:pPr>
        <w:spacing w:line="240" w:lineRule="auto"/>
      </w:pPr>
      <w:r>
        <w:separator/>
      </w:r>
    </w:p>
  </w:endnote>
  <w:endnote w:type="continuationSeparator" w:id="0">
    <w:p w:rsidR="00E40FFA" w:rsidRDefault="00E40FFA" w:rsidP="009933D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0FFA" w:rsidRDefault="00E40FFA" w:rsidP="009933DA">
      <w:pPr>
        <w:spacing w:line="240" w:lineRule="auto"/>
      </w:pPr>
      <w:r>
        <w:separator/>
      </w:r>
    </w:p>
  </w:footnote>
  <w:footnote w:type="continuationSeparator" w:id="0">
    <w:p w:rsidR="00E40FFA" w:rsidRDefault="00E40FFA" w:rsidP="009933DA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15C"/>
    <w:rsid w:val="0002169C"/>
    <w:rsid w:val="000B3363"/>
    <w:rsid w:val="000B3E1F"/>
    <w:rsid w:val="000F14CF"/>
    <w:rsid w:val="00284357"/>
    <w:rsid w:val="002B25E6"/>
    <w:rsid w:val="00367CD5"/>
    <w:rsid w:val="00371BDF"/>
    <w:rsid w:val="0038670A"/>
    <w:rsid w:val="00390840"/>
    <w:rsid w:val="00406DFA"/>
    <w:rsid w:val="004C3592"/>
    <w:rsid w:val="00525438"/>
    <w:rsid w:val="00576220"/>
    <w:rsid w:val="005905C1"/>
    <w:rsid w:val="006A3DB2"/>
    <w:rsid w:val="007C6748"/>
    <w:rsid w:val="007F75A2"/>
    <w:rsid w:val="008064A6"/>
    <w:rsid w:val="009374B2"/>
    <w:rsid w:val="0096113F"/>
    <w:rsid w:val="0097060E"/>
    <w:rsid w:val="009933DA"/>
    <w:rsid w:val="009A30C8"/>
    <w:rsid w:val="00A377A2"/>
    <w:rsid w:val="00A943CC"/>
    <w:rsid w:val="00AA215C"/>
    <w:rsid w:val="00AF2475"/>
    <w:rsid w:val="00B254E0"/>
    <w:rsid w:val="00B76E2B"/>
    <w:rsid w:val="00BA2711"/>
    <w:rsid w:val="00BF7F28"/>
    <w:rsid w:val="00C44209"/>
    <w:rsid w:val="00C65A08"/>
    <w:rsid w:val="00C67072"/>
    <w:rsid w:val="00CD22B3"/>
    <w:rsid w:val="00D93B68"/>
    <w:rsid w:val="00DA5A4C"/>
    <w:rsid w:val="00DB4744"/>
    <w:rsid w:val="00DE63FA"/>
    <w:rsid w:val="00DF3DE7"/>
    <w:rsid w:val="00DF45C6"/>
    <w:rsid w:val="00E40FFA"/>
    <w:rsid w:val="00E543DB"/>
    <w:rsid w:val="00F04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AA215C"/>
    <w:pPr>
      <w:widowControl w:val="0"/>
      <w:autoSpaceDE w:val="0"/>
      <w:autoSpaceDN w:val="0"/>
      <w:adjustRightInd w:val="0"/>
      <w:spacing w:line="240" w:lineRule="auto"/>
      <w:ind w:firstLine="0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9933DA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933DA"/>
  </w:style>
  <w:style w:type="paragraph" w:styleId="a5">
    <w:name w:val="footer"/>
    <w:basedOn w:val="a"/>
    <w:link w:val="a6"/>
    <w:uiPriority w:val="99"/>
    <w:unhideWhenUsed/>
    <w:rsid w:val="009933DA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933DA"/>
  </w:style>
  <w:style w:type="paragraph" w:customStyle="1" w:styleId="ConsPlusNormal">
    <w:name w:val="ConsPlusNormal"/>
    <w:rsid w:val="00A943CC"/>
    <w:pPr>
      <w:widowControl w:val="0"/>
      <w:autoSpaceDE w:val="0"/>
      <w:autoSpaceDN w:val="0"/>
      <w:spacing w:line="240" w:lineRule="auto"/>
      <w:ind w:firstLine="0"/>
    </w:pPr>
    <w:rPr>
      <w:rFonts w:ascii="Calibri" w:eastAsia="Times New Roman" w:hAnsi="Calibri" w:cs="Calibri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943C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943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AA215C"/>
    <w:pPr>
      <w:widowControl w:val="0"/>
      <w:autoSpaceDE w:val="0"/>
      <w:autoSpaceDN w:val="0"/>
      <w:adjustRightInd w:val="0"/>
      <w:spacing w:line="240" w:lineRule="auto"/>
      <w:ind w:firstLine="0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9933DA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933DA"/>
  </w:style>
  <w:style w:type="paragraph" w:styleId="a5">
    <w:name w:val="footer"/>
    <w:basedOn w:val="a"/>
    <w:link w:val="a6"/>
    <w:uiPriority w:val="99"/>
    <w:unhideWhenUsed/>
    <w:rsid w:val="009933DA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933DA"/>
  </w:style>
  <w:style w:type="paragraph" w:customStyle="1" w:styleId="ConsPlusNormal">
    <w:name w:val="ConsPlusNormal"/>
    <w:rsid w:val="00A943CC"/>
    <w:pPr>
      <w:widowControl w:val="0"/>
      <w:autoSpaceDE w:val="0"/>
      <w:autoSpaceDN w:val="0"/>
      <w:spacing w:line="240" w:lineRule="auto"/>
      <w:ind w:firstLine="0"/>
    </w:pPr>
    <w:rPr>
      <w:rFonts w:ascii="Calibri" w:eastAsia="Times New Roman" w:hAnsi="Calibri" w:cs="Calibri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943C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943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6803B3FF753675C13C95CE8EBCA1DFCAC4A74DBBA77F298C19602FD33F12984BC1788y7l4I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705</Words>
  <Characters>4023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Иванова</dc:creator>
  <cp:lastModifiedBy>Дыкова Елена Анатольевна</cp:lastModifiedBy>
  <cp:revision>8</cp:revision>
  <cp:lastPrinted>2019-01-15T06:46:00Z</cp:lastPrinted>
  <dcterms:created xsi:type="dcterms:W3CDTF">2018-06-01T06:33:00Z</dcterms:created>
  <dcterms:modified xsi:type="dcterms:W3CDTF">2019-01-15T06:46:00Z</dcterms:modified>
</cp:coreProperties>
</file>